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995" w:rsidRPr="00476995" w:rsidRDefault="00476995" w:rsidP="00476995">
      <w:pPr>
        <w:spacing w:afterLines="100" w:after="312"/>
        <w:ind w:firstLineChars="400" w:firstLine="1767"/>
        <w:jc w:val="left"/>
        <w:outlineLvl w:val="0"/>
        <w:rPr>
          <w:rFonts w:ascii="楷体" w:eastAsia="楷体" w:hAnsi="楷体" w:cs="楷体"/>
          <w:b/>
          <w:bCs/>
          <w:color w:val="000000" w:themeColor="text1"/>
          <w:sz w:val="44"/>
          <w:szCs w:val="44"/>
          <w:lang w:val="zh-CN"/>
        </w:rPr>
      </w:pPr>
      <w:r w:rsidRPr="00476995">
        <w:rPr>
          <w:rFonts w:ascii="楷体" w:eastAsia="楷体" w:hAnsi="楷体" w:cs="楷体" w:hint="eastAsia"/>
          <w:b/>
          <w:bCs/>
          <w:color w:val="000000" w:themeColor="text1"/>
          <w:sz w:val="44"/>
          <w:szCs w:val="44"/>
          <w:lang w:val="zh-CN"/>
        </w:rPr>
        <w:t>平南县中等职业技术学校</w:t>
      </w:r>
    </w:p>
    <w:p w:rsidR="00476995" w:rsidRPr="00476995" w:rsidRDefault="00476995" w:rsidP="00476995">
      <w:pPr>
        <w:spacing w:afterLines="100" w:after="312"/>
        <w:ind w:firstLineChars="350" w:firstLine="1546"/>
        <w:jc w:val="left"/>
        <w:outlineLvl w:val="0"/>
        <w:rPr>
          <w:rFonts w:ascii="楷体" w:eastAsia="楷体" w:hAnsi="楷体" w:cs="楷体"/>
          <w:b/>
          <w:bCs/>
          <w:color w:val="000000" w:themeColor="text1"/>
          <w:sz w:val="44"/>
          <w:szCs w:val="44"/>
        </w:rPr>
      </w:pPr>
      <w:bookmarkStart w:id="0" w:name="_GoBack"/>
      <w:r w:rsidRPr="00476995">
        <w:rPr>
          <w:rFonts w:ascii="楷体" w:eastAsia="楷体" w:hAnsi="楷体" w:cs="楷体" w:hint="eastAsia"/>
          <w:b/>
          <w:bCs/>
          <w:color w:val="000000" w:themeColor="text1"/>
          <w:sz w:val="44"/>
          <w:szCs w:val="44"/>
        </w:rPr>
        <w:t>电子商务专业人才培养方案</w:t>
      </w:r>
    </w:p>
    <w:bookmarkEnd w:id="0"/>
    <w:p w:rsidR="00476995" w:rsidRDefault="00476995" w:rsidP="00476995">
      <w:pPr>
        <w:ind w:firstLineChars="100" w:firstLine="32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一、专业名称（专业代码）</w:t>
      </w:r>
    </w:p>
    <w:p w:rsidR="00476995" w:rsidRDefault="00476995" w:rsidP="00476995">
      <w:pPr>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电子商务（121100）</w:t>
      </w:r>
    </w:p>
    <w:p w:rsidR="00476995" w:rsidRDefault="00476995" w:rsidP="00476995">
      <w:pPr>
        <w:ind w:firstLineChars="100" w:firstLine="32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二、入学要求</w:t>
      </w:r>
    </w:p>
    <w:p w:rsidR="00476995" w:rsidRDefault="00476995" w:rsidP="00476995">
      <w:pPr>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初中毕业或具有同等学力</w:t>
      </w:r>
    </w:p>
    <w:p w:rsidR="00476995" w:rsidRDefault="00476995" w:rsidP="00476995">
      <w:pPr>
        <w:ind w:firstLineChars="100" w:firstLine="32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三、基本学制</w:t>
      </w:r>
    </w:p>
    <w:p w:rsidR="00476995" w:rsidRDefault="00476995" w:rsidP="00476995">
      <w:pPr>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3年</w:t>
      </w:r>
    </w:p>
    <w:p w:rsidR="00476995" w:rsidRDefault="00476995" w:rsidP="00476995">
      <w:pPr>
        <w:ind w:firstLineChars="100" w:firstLine="32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四、职业范围</w:t>
      </w:r>
    </w:p>
    <w:tbl>
      <w:tblPr>
        <w:tblStyle w:val="aa"/>
        <w:tblW w:w="0" w:type="auto"/>
        <w:jc w:val="center"/>
        <w:tblInd w:w="0" w:type="dxa"/>
        <w:tblLook w:val="04A0" w:firstRow="1" w:lastRow="0" w:firstColumn="1" w:lastColumn="0" w:noHBand="0" w:noVBand="1"/>
      </w:tblPr>
      <w:tblGrid>
        <w:gridCol w:w="1049"/>
        <w:gridCol w:w="1642"/>
        <w:gridCol w:w="3417"/>
        <w:gridCol w:w="2253"/>
      </w:tblGrid>
      <w:tr w:rsidR="00476995" w:rsidTr="00476995">
        <w:trPr>
          <w:jc w:val="center"/>
        </w:trPr>
        <w:tc>
          <w:tcPr>
            <w:tcW w:w="1049"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序号</w:t>
            </w:r>
          </w:p>
        </w:tc>
        <w:tc>
          <w:tcPr>
            <w:tcW w:w="1642"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对应职业（岗位）</w:t>
            </w:r>
          </w:p>
        </w:tc>
        <w:tc>
          <w:tcPr>
            <w:tcW w:w="3417"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职业资格证书举例</w:t>
            </w:r>
          </w:p>
        </w:tc>
        <w:tc>
          <w:tcPr>
            <w:tcW w:w="2253"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专业（技能）方向</w:t>
            </w:r>
          </w:p>
        </w:tc>
      </w:tr>
      <w:tr w:rsidR="00476995" w:rsidTr="00476995">
        <w:trPr>
          <w:jc w:val="center"/>
        </w:trPr>
        <w:tc>
          <w:tcPr>
            <w:tcW w:w="1049"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p>
        </w:tc>
        <w:tc>
          <w:tcPr>
            <w:tcW w:w="1642"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网店编辑</w:t>
            </w:r>
          </w:p>
        </w:tc>
        <w:tc>
          <w:tcPr>
            <w:tcW w:w="3417"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网络编辑员、计算机网络管理员、计算机操作员</w:t>
            </w:r>
          </w:p>
        </w:tc>
        <w:tc>
          <w:tcPr>
            <w:tcW w:w="2253"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网店编辑</w:t>
            </w:r>
          </w:p>
        </w:tc>
      </w:tr>
      <w:tr w:rsidR="00476995" w:rsidTr="00476995">
        <w:trPr>
          <w:jc w:val="center"/>
        </w:trPr>
        <w:tc>
          <w:tcPr>
            <w:tcW w:w="1049"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p>
        </w:tc>
        <w:tc>
          <w:tcPr>
            <w:tcW w:w="1642"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客户服务</w:t>
            </w:r>
          </w:p>
        </w:tc>
        <w:tc>
          <w:tcPr>
            <w:tcW w:w="3417"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普通话水平测试等级证书</w:t>
            </w:r>
          </w:p>
        </w:tc>
        <w:tc>
          <w:tcPr>
            <w:tcW w:w="2253"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客户服务</w:t>
            </w:r>
          </w:p>
        </w:tc>
      </w:tr>
      <w:tr w:rsidR="00476995" w:rsidTr="00476995">
        <w:trPr>
          <w:jc w:val="center"/>
        </w:trPr>
        <w:tc>
          <w:tcPr>
            <w:tcW w:w="1049"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p>
        </w:tc>
        <w:tc>
          <w:tcPr>
            <w:tcW w:w="1642"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网络销售、网络推广</w:t>
            </w:r>
          </w:p>
        </w:tc>
        <w:tc>
          <w:tcPr>
            <w:tcW w:w="3417"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电子商务师（初级）</w:t>
            </w:r>
          </w:p>
        </w:tc>
        <w:tc>
          <w:tcPr>
            <w:tcW w:w="2253"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网络营销</w:t>
            </w:r>
          </w:p>
        </w:tc>
      </w:tr>
    </w:tbl>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说明：可根据区域实际情况和专业（技能）方向取得1或2个证书。</w:t>
      </w:r>
    </w:p>
    <w:p w:rsidR="00476995" w:rsidRDefault="00476995" w:rsidP="00476995">
      <w:pPr>
        <w:ind w:firstLineChars="150" w:firstLine="48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lastRenderedPageBreak/>
        <w:t>五、培养目标与人才规格</w:t>
      </w:r>
    </w:p>
    <w:p w:rsidR="00476995" w:rsidRDefault="00476995" w:rsidP="00476995">
      <w:pPr>
        <w:ind w:firstLineChars="150" w:firstLine="48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(一) 培养目标</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本专业坚持立德树人，面向商业行业企业，培养通过电子商务平台从事网络营销、网点编辑、客户服务等工作，德智体美全面发展的高素质劳动者和技能型人才。</w:t>
      </w:r>
    </w:p>
    <w:p w:rsidR="00476995" w:rsidRDefault="00476995" w:rsidP="00476995">
      <w:pPr>
        <w:ind w:firstLineChars="150" w:firstLine="48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(二)人才规格</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本专业毕业生应具有以下职业素养、专业知识和技能：</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1、职业素质</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（1）具有良好的职业道德，能自觉遵守行业法规、规范和企业规章制度。</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（2）具备网络交易安全意识，能防范个人信息泄露，辨别网络欺诈，采用正规渠道实施网络买卖与支付。</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（3）具有执行能力、应变能力、团队协作与承压能力。</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（4）具有良好的语言表达和沟通能力。</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（5）具有较强的逻辑思维能力并能独立处理问题。</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（6）具有一定的创新能力。</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2、专业知识和技能</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（1）了解基本的商务礼仪常识。</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（2）了解营销基础知识。</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（3）掌握信息技术知识，能使用计算机常用工具软件（包括网络工具软件）处理日常工作文档，满足工作需要。</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（4）掌握电子商务基础知识，能熟练使用互联网交易</w:t>
      </w:r>
      <w:r>
        <w:rPr>
          <w:rFonts w:ascii="仿宋_GB2312" w:eastAsia="仿宋_GB2312" w:hAnsi="仿宋_GB2312" w:cs="仿宋_GB2312" w:hint="eastAsia"/>
          <w:color w:val="000000" w:themeColor="text1"/>
          <w:sz w:val="32"/>
          <w:szCs w:val="32"/>
        </w:rPr>
        <w:lastRenderedPageBreak/>
        <w:t>平台处理B2B、B2C、C2C、O2O团购等商务活动交易。</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（5）掌握电子商务网站信息采集与信息加工的相关知识，能完成信息搜集、原创、编辑、发布等信息处理工作。</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（6）掌握电子商务物流配送相关知识，能完成商品打包、订单处理、配送等环节的重要工作，符合企业规范。</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（7）掌握电子商务网站相关知识，能根据需求，设计网站风格、页面布局、网站色调等，并使用设计类工具软件呈现设计效果图。</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（8）掌握网络营销相关知识，能根据需求，操作站内和站外推广媒介，达到网络营销目的。</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（9）掌握电子商务日常工作中客户服务相关专业知识，能按照服务规范与流程，服务客户，提出顾客接受的解决方案。</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（10）掌握数码相机、手机的摄影技巧，能根据拍摄要求调试相机，拍摄出清晰地体现商品卖点的照片。</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3、专业（技能）方向——客户服务</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（1）能使用标准的普通话与客户交流</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（2）能使用规范化语言服务客户，与顾客沟通顺畅</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（3）能理解客户需求，正确录入信息，汉字录入速度到达80字/分钟。</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（4）能按照客户关系管理流程与规范，使用CRM客户关系管理系统，实施大客户关系管理。</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lastRenderedPageBreak/>
        <w:t>4、专业（技能）方向——网络营销</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（1）能根据企业需求，撰写不同类型的软文，符合行业规范。</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（2）能根据企业需求，策划促销活动主题，撰写促销活动方案，制定促销活动实施计划。</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（3）能根据推广目标，实施基础的SEO推广，满足基础要求。</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（4）能根据企业需求，运用整合网络营销相关知识，利用推广媒介实施网络推广。</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5、专业（技能）方向——网店编辑</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（1）能通过修改html语言代码，完成页面编辑。</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（2）能使用设计类工具软件，按照网站设计效果图建设网站，符合行业规范。</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（3）能根据促销方案，使用工具软件，设计制作促销广告，清晰表达促销方案重点信息。</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（4）能使用第三方平台的后台功能，每户网店页面。</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6、专业技能方向课(视频编辑软件)</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（1）能根据直播需求正确选择直播营销的形式、直播平台，并且正确使用直播营销的方法、技巧和应用。</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（2）能掌握直播营销方案策划、直播人员配备、直播话术、直播间设计、直播选品与规划，以及引流互动、数据分析的知识并应用到实战中。</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lastRenderedPageBreak/>
        <w:t>（3）能根据视频编辑软件，制作电子相册、录像剪辑、画中画、字幕、特殊音效、DVD影片的技术。</w:t>
      </w:r>
    </w:p>
    <w:p w:rsidR="00476995" w:rsidRDefault="00476995" w:rsidP="00476995">
      <w:pPr>
        <w:pStyle w:val="a7"/>
        <w:ind w:firstLineChars="0" w:firstLine="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六、主要接续专业</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高职：电子商务、物流管理、工商管理</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本科：电子商务、物流管理、市场营销、工商管理</w:t>
      </w:r>
    </w:p>
    <w:p w:rsidR="00476995" w:rsidRDefault="00476995" w:rsidP="00476995">
      <w:pPr>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七、课程设置及要求</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本专业课程设置分为公共基础课和专业技能课。</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公共基础课包括德育课、文化课、体育与健康、艺术、历史，以及其他自然科学和人文科学类基础课。</w:t>
      </w:r>
    </w:p>
    <w:p w:rsidR="00476995" w:rsidRDefault="00476995" w:rsidP="00476995">
      <w:pPr>
        <w:pStyle w:val="a7"/>
        <w:ind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专业技能课包括专业核心课、专业（技能）方向课和专业选修课，实习实训室专业技能课教育的重要内容，含校内外实训、顶岗实习等多种形式。</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 xml:space="preserve">（一）公共基础课    </w:t>
      </w:r>
    </w:p>
    <w:tbl>
      <w:tblPr>
        <w:tblStyle w:val="aa"/>
        <w:tblW w:w="5000" w:type="pct"/>
        <w:tblInd w:w="0" w:type="dxa"/>
        <w:tblLook w:val="04A0" w:firstRow="1" w:lastRow="0" w:firstColumn="1" w:lastColumn="0" w:noHBand="0" w:noVBand="1"/>
      </w:tblPr>
      <w:tblGrid>
        <w:gridCol w:w="696"/>
        <w:gridCol w:w="1426"/>
        <w:gridCol w:w="5534"/>
        <w:gridCol w:w="866"/>
      </w:tblGrid>
      <w:tr w:rsidR="00476995" w:rsidTr="00476995">
        <w:tc>
          <w:tcPr>
            <w:tcW w:w="40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序号</w:t>
            </w:r>
          </w:p>
        </w:tc>
        <w:tc>
          <w:tcPr>
            <w:tcW w:w="837"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课程名称</w:t>
            </w:r>
          </w:p>
        </w:tc>
        <w:tc>
          <w:tcPr>
            <w:tcW w:w="3247"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64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主要教学内容和要求</w:t>
            </w:r>
          </w:p>
        </w:tc>
        <w:tc>
          <w:tcPr>
            <w:tcW w:w="50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参考学时</w:t>
            </w:r>
          </w:p>
        </w:tc>
      </w:tr>
      <w:tr w:rsidR="00476995" w:rsidTr="00476995">
        <w:tc>
          <w:tcPr>
            <w:tcW w:w="40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p>
        </w:tc>
        <w:tc>
          <w:tcPr>
            <w:tcW w:w="837"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心理健康与职业生涯</w:t>
            </w:r>
          </w:p>
        </w:tc>
        <w:tc>
          <w:tcPr>
            <w:tcW w:w="3247"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依据《中等职业学校心理健康与职业生涯课程标准》开设，并与专业实际和行业发展密切结合</w:t>
            </w:r>
          </w:p>
        </w:tc>
        <w:tc>
          <w:tcPr>
            <w:tcW w:w="50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36</w:t>
            </w:r>
          </w:p>
        </w:tc>
      </w:tr>
      <w:tr w:rsidR="00476995" w:rsidTr="00476995">
        <w:tc>
          <w:tcPr>
            <w:tcW w:w="40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64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22</w:t>
            </w:r>
          </w:p>
        </w:tc>
        <w:tc>
          <w:tcPr>
            <w:tcW w:w="837"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职业道德与法治</w:t>
            </w:r>
          </w:p>
        </w:tc>
        <w:tc>
          <w:tcPr>
            <w:tcW w:w="3247"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依据《中等职业学校职业道德与法治课程标准》开设，并与专业实际和行业发展密切结合</w:t>
            </w:r>
          </w:p>
        </w:tc>
        <w:tc>
          <w:tcPr>
            <w:tcW w:w="50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36</w:t>
            </w:r>
          </w:p>
        </w:tc>
      </w:tr>
      <w:tr w:rsidR="00476995" w:rsidTr="00476995">
        <w:tc>
          <w:tcPr>
            <w:tcW w:w="40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64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lastRenderedPageBreak/>
              <w:t>3</w:t>
            </w:r>
          </w:p>
        </w:tc>
        <w:tc>
          <w:tcPr>
            <w:tcW w:w="837"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中国特</w:t>
            </w:r>
            <w:r>
              <w:rPr>
                <w:rFonts w:ascii="仿宋_GB2312" w:eastAsia="仿宋_GB2312" w:hAnsi="仿宋_GB2312" w:cs="仿宋_GB2312" w:hint="eastAsia"/>
                <w:color w:val="000000" w:themeColor="text1"/>
                <w:sz w:val="32"/>
                <w:szCs w:val="32"/>
              </w:rPr>
              <w:lastRenderedPageBreak/>
              <w:t>色社会主义</w:t>
            </w:r>
          </w:p>
        </w:tc>
        <w:tc>
          <w:tcPr>
            <w:tcW w:w="3247"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依据《中等职业学校中国特色社会主</w:t>
            </w:r>
            <w:r>
              <w:rPr>
                <w:rFonts w:ascii="仿宋_GB2312" w:eastAsia="仿宋_GB2312" w:hAnsi="仿宋_GB2312" w:cs="仿宋_GB2312" w:hint="eastAsia"/>
                <w:color w:val="000000" w:themeColor="text1"/>
                <w:sz w:val="32"/>
                <w:szCs w:val="32"/>
              </w:rPr>
              <w:lastRenderedPageBreak/>
              <w:t>义》开设，并与专业实际和行业发展密切结合</w:t>
            </w:r>
          </w:p>
        </w:tc>
        <w:tc>
          <w:tcPr>
            <w:tcW w:w="50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36</w:t>
            </w:r>
          </w:p>
        </w:tc>
      </w:tr>
      <w:tr w:rsidR="00476995" w:rsidTr="00476995">
        <w:tc>
          <w:tcPr>
            <w:tcW w:w="40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64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44</w:t>
            </w:r>
          </w:p>
        </w:tc>
        <w:tc>
          <w:tcPr>
            <w:tcW w:w="837"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哲学与人生</w:t>
            </w:r>
          </w:p>
        </w:tc>
        <w:tc>
          <w:tcPr>
            <w:tcW w:w="3247"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依据《中等职业学校哲学与人生课程标准》开设，并与专业实际和行业发展密切结合</w:t>
            </w:r>
          </w:p>
        </w:tc>
        <w:tc>
          <w:tcPr>
            <w:tcW w:w="50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36</w:t>
            </w:r>
          </w:p>
        </w:tc>
      </w:tr>
      <w:tr w:rsidR="00476995" w:rsidTr="00476995">
        <w:tc>
          <w:tcPr>
            <w:tcW w:w="40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64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55</w:t>
            </w:r>
          </w:p>
        </w:tc>
        <w:tc>
          <w:tcPr>
            <w:tcW w:w="837"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语文</w:t>
            </w:r>
          </w:p>
        </w:tc>
        <w:tc>
          <w:tcPr>
            <w:tcW w:w="3247"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依据《中等职业学校语文课程标准》开设，并注重在职业模块的教学内容中体现专业特色</w:t>
            </w:r>
          </w:p>
        </w:tc>
        <w:tc>
          <w:tcPr>
            <w:tcW w:w="50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144</w:t>
            </w:r>
          </w:p>
        </w:tc>
      </w:tr>
      <w:tr w:rsidR="00476995" w:rsidTr="00476995">
        <w:tc>
          <w:tcPr>
            <w:tcW w:w="40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64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66</w:t>
            </w:r>
          </w:p>
        </w:tc>
        <w:tc>
          <w:tcPr>
            <w:tcW w:w="837"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数学</w:t>
            </w:r>
          </w:p>
        </w:tc>
        <w:tc>
          <w:tcPr>
            <w:tcW w:w="3247"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依据《中等职业学校数学课程标准》开设，并注重在职业模块的教学内容中体现专业特色</w:t>
            </w:r>
          </w:p>
        </w:tc>
        <w:tc>
          <w:tcPr>
            <w:tcW w:w="50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144</w:t>
            </w:r>
          </w:p>
        </w:tc>
      </w:tr>
      <w:tr w:rsidR="00476995" w:rsidTr="00476995">
        <w:tc>
          <w:tcPr>
            <w:tcW w:w="40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64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77</w:t>
            </w:r>
          </w:p>
        </w:tc>
        <w:tc>
          <w:tcPr>
            <w:tcW w:w="837"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英语</w:t>
            </w:r>
          </w:p>
        </w:tc>
        <w:tc>
          <w:tcPr>
            <w:tcW w:w="3247"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依据《中等职业学校英语课程标准》开设，并注重在职业模块的教学内容中体现专业特色</w:t>
            </w:r>
          </w:p>
        </w:tc>
        <w:tc>
          <w:tcPr>
            <w:tcW w:w="50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144</w:t>
            </w:r>
          </w:p>
        </w:tc>
      </w:tr>
      <w:tr w:rsidR="00476995" w:rsidTr="00476995">
        <w:tc>
          <w:tcPr>
            <w:tcW w:w="40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64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88</w:t>
            </w:r>
          </w:p>
        </w:tc>
        <w:tc>
          <w:tcPr>
            <w:tcW w:w="837"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信息技术</w:t>
            </w:r>
          </w:p>
        </w:tc>
        <w:tc>
          <w:tcPr>
            <w:tcW w:w="3247"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依据《中等职业学校信息技术课程标准》开设，并注重在职业模块教学内容中体现专业特色</w:t>
            </w:r>
          </w:p>
        </w:tc>
        <w:tc>
          <w:tcPr>
            <w:tcW w:w="50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36</w:t>
            </w:r>
          </w:p>
        </w:tc>
      </w:tr>
      <w:tr w:rsidR="00476995" w:rsidTr="00476995">
        <w:tc>
          <w:tcPr>
            <w:tcW w:w="40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64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99</w:t>
            </w:r>
          </w:p>
        </w:tc>
        <w:tc>
          <w:tcPr>
            <w:tcW w:w="837"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体育与健康</w:t>
            </w:r>
          </w:p>
        </w:tc>
        <w:tc>
          <w:tcPr>
            <w:tcW w:w="3247"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依据《中等职业学校体育与健康教学指导纲要》开设，并与专业实际和行业发展密切结合</w:t>
            </w:r>
          </w:p>
        </w:tc>
        <w:tc>
          <w:tcPr>
            <w:tcW w:w="50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144</w:t>
            </w:r>
          </w:p>
        </w:tc>
      </w:tr>
      <w:tr w:rsidR="00476995" w:rsidTr="00476995">
        <w:tc>
          <w:tcPr>
            <w:tcW w:w="40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64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110</w:t>
            </w:r>
          </w:p>
        </w:tc>
        <w:tc>
          <w:tcPr>
            <w:tcW w:w="837"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艺术</w:t>
            </w:r>
          </w:p>
        </w:tc>
        <w:tc>
          <w:tcPr>
            <w:tcW w:w="3247"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依据《中等职业学校艺术课程课程标准》开设，并与专业实际和行业发展密</w:t>
            </w:r>
            <w:r>
              <w:rPr>
                <w:rFonts w:ascii="仿宋_GB2312" w:eastAsia="仿宋_GB2312" w:hAnsi="仿宋_GB2312" w:cs="仿宋_GB2312" w:hint="eastAsia"/>
                <w:color w:val="000000" w:themeColor="text1"/>
                <w:sz w:val="32"/>
                <w:szCs w:val="32"/>
              </w:rPr>
              <w:lastRenderedPageBreak/>
              <w:t>切结合</w:t>
            </w:r>
          </w:p>
        </w:tc>
        <w:tc>
          <w:tcPr>
            <w:tcW w:w="50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36</w:t>
            </w:r>
          </w:p>
        </w:tc>
      </w:tr>
      <w:tr w:rsidR="00476995" w:rsidTr="00476995">
        <w:tc>
          <w:tcPr>
            <w:tcW w:w="40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64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111</w:t>
            </w:r>
          </w:p>
        </w:tc>
        <w:tc>
          <w:tcPr>
            <w:tcW w:w="837"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历史</w:t>
            </w:r>
          </w:p>
        </w:tc>
        <w:tc>
          <w:tcPr>
            <w:tcW w:w="3247"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依据《中等职业学校历史课程标准》开设，并与专业实际和行业发展密切结合</w:t>
            </w:r>
          </w:p>
        </w:tc>
        <w:tc>
          <w:tcPr>
            <w:tcW w:w="50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72</w:t>
            </w:r>
          </w:p>
        </w:tc>
      </w:tr>
    </w:tbl>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（二）专业技能课</w:t>
      </w:r>
    </w:p>
    <w:p w:rsidR="00476995" w:rsidRDefault="00476995" w:rsidP="00476995">
      <w:pPr>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1、专业核心课</w:t>
      </w:r>
    </w:p>
    <w:tbl>
      <w:tblPr>
        <w:tblStyle w:val="aa"/>
        <w:tblW w:w="9923" w:type="dxa"/>
        <w:tblInd w:w="-572" w:type="dxa"/>
        <w:tblLook w:val="04A0" w:firstRow="1" w:lastRow="0" w:firstColumn="1" w:lastColumn="0" w:noHBand="0" w:noVBand="1"/>
      </w:tblPr>
      <w:tblGrid>
        <w:gridCol w:w="964"/>
        <w:gridCol w:w="1588"/>
        <w:gridCol w:w="6520"/>
        <w:gridCol w:w="851"/>
      </w:tblGrid>
      <w:tr w:rsidR="00476995" w:rsidTr="00476995">
        <w:tc>
          <w:tcPr>
            <w:tcW w:w="964"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序号</w:t>
            </w:r>
          </w:p>
        </w:tc>
        <w:tc>
          <w:tcPr>
            <w:tcW w:w="1588"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课程名称</w:t>
            </w:r>
          </w:p>
        </w:tc>
        <w:tc>
          <w:tcPr>
            <w:tcW w:w="6520"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主要教学内容和要求</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参考学时</w:t>
            </w:r>
          </w:p>
        </w:tc>
      </w:tr>
      <w:tr w:rsidR="00476995" w:rsidTr="00476995">
        <w:tc>
          <w:tcPr>
            <w:tcW w:w="964"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p>
        </w:tc>
        <w:tc>
          <w:tcPr>
            <w:tcW w:w="1588" w:type="dxa"/>
            <w:tcBorders>
              <w:top w:val="single" w:sz="4" w:space="0" w:color="auto"/>
              <w:left w:val="single" w:sz="4" w:space="0" w:color="auto"/>
              <w:bottom w:val="single" w:sz="4" w:space="0" w:color="auto"/>
              <w:right w:val="single" w:sz="4" w:space="0" w:color="auto"/>
            </w:tcBorders>
            <w:vAlign w:val="center"/>
          </w:tcPr>
          <w:p w:rsidR="00476995" w:rsidRDefault="00476995">
            <w:pPr>
              <w:jc w:val="center"/>
              <w:rPr>
                <w:rFonts w:ascii="仿宋_GB2312" w:eastAsia="仿宋_GB2312" w:hAnsi="仿宋_GB2312" w:cs="仿宋_GB2312"/>
                <w:color w:val="000000" w:themeColor="text1"/>
                <w:sz w:val="32"/>
                <w:szCs w:val="32"/>
              </w:rPr>
            </w:pPr>
          </w:p>
          <w:p w:rsidR="00476995" w:rsidRDefault="00476995">
            <w:pPr>
              <w:jc w:val="center"/>
              <w:rPr>
                <w:rFonts w:ascii="仿宋_GB2312" w:eastAsia="仿宋_GB2312" w:hAnsi="仿宋_GB2312" w:cs="仿宋_GB2312" w:hint="eastAsia"/>
                <w:color w:val="000000" w:themeColor="text1"/>
                <w:sz w:val="32"/>
                <w:szCs w:val="32"/>
              </w:rPr>
            </w:pPr>
          </w:p>
          <w:p w:rsidR="00476995" w:rsidRDefault="00476995">
            <w:pPr>
              <w:jc w:val="center"/>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电子商务基础</w:t>
            </w:r>
          </w:p>
          <w:p w:rsidR="00476995" w:rsidRDefault="00476995">
            <w:pPr>
              <w:jc w:val="center"/>
              <w:rPr>
                <w:rFonts w:ascii="仿宋_GB2312" w:eastAsia="仿宋_GB2312" w:hAnsi="仿宋_GB2312" w:cs="仿宋_GB2312"/>
                <w:color w:val="000000" w:themeColor="text1"/>
                <w:sz w:val="32"/>
                <w:szCs w:val="32"/>
              </w:rPr>
            </w:pPr>
          </w:p>
        </w:tc>
        <w:tc>
          <w:tcPr>
            <w:tcW w:w="6520" w:type="dxa"/>
            <w:tcBorders>
              <w:top w:val="single" w:sz="4" w:space="0" w:color="auto"/>
              <w:left w:val="single" w:sz="4" w:space="0" w:color="auto"/>
              <w:bottom w:val="single" w:sz="4" w:space="0" w:color="auto"/>
              <w:right w:val="single" w:sz="4" w:space="0" w:color="auto"/>
            </w:tcBorders>
            <w:hideMark/>
          </w:tcPr>
          <w:p w:rsidR="00476995" w:rsidRDefault="00476995">
            <w:pPr>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了解电子商务相关的法律法规、行业政策和网络安全知识；了解网络零售市场的基本特点，电子商务B2B、B2C、C2C、O2O等典型电子商务运营模式；掌握网络零售的主要交易流程，能进行网络商情信息的处理加工；熟悉网上银行和第三方支付平台业务；能应用电子商务平台进行网上商店的搭建和日常商务交易处理，熟悉并掌握选择合适的物流配送方式。</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72</w:t>
            </w:r>
          </w:p>
        </w:tc>
      </w:tr>
      <w:tr w:rsidR="00476995" w:rsidTr="00476995">
        <w:tc>
          <w:tcPr>
            <w:tcW w:w="964"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p>
        </w:tc>
        <w:tc>
          <w:tcPr>
            <w:tcW w:w="1588"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商品拍摄与图片处理</w:t>
            </w:r>
          </w:p>
        </w:tc>
        <w:tc>
          <w:tcPr>
            <w:tcW w:w="6520" w:type="dxa"/>
            <w:tcBorders>
              <w:top w:val="single" w:sz="4" w:space="0" w:color="auto"/>
              <w:left w:val="single" w:sz="4" w:space="0" w:color="auto"/>
              <w:bottom w:val="single" w:sz="4" w:space="0" w:color="auto"/>
              <w:right w:val="single" w:sz="4" w:space="0" w:color="auto"/>
            </w:tcBorders>
            <w:hideMark/>
          </w:tcPr>
          <w:p w:rsidR="00476995" w:rsidRDefault="00476995">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了解商品网络化工作职责；能根据拍摄要求调试相机，拍摄出清晰地体现商品卖点的照片；能正确展示商品，形成商品详情页、网店商品短视频介绍；掌握促销图设计制作相关知识，能使用设计类工具软件制作商品促销信息，突</w:t>
            </w:r>
            <w:r>
              <w:rPr>
                <w:rFonts w:ascii="仿宋_GB2312" w:eastAsia="仿宋_GB2312" w:hAnsi="仿宋_GB2312" w:cs="仿宋_GB2312" w:hint="eastAsia"/>
                <w:color w:val="000000" w:themeColor="text1"/>
                <w:sz w:val="32"/>
                <w:szCs w:val="32"/>
              </w:rPr>
              <w:lastRenderedPageBreak/>
              <w:t>出卖点。</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108</w:t>
            </w:r>
          </w:p>
        </w:tc>
      </w:tr>
      <w:tr w:rsidR="00476995" w:rsidTr="00476995">
        <w:tc>
          <w:tcPr>
            <w:tcW w:w="964"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3</w:t>
            </w:r>
          </w:p>
        </w:tc>
        <w:tc>
          <w:tcPr>
            <w:tcW w:w="1588"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网络营销实务</w:t>
            </w:r>
          </w:p>
        </w:tc>
        <w:tc>
          <w:tcPr>
            <w:tcW w:w="6520" w:type="dxa"/>
            <w:tcBorders>
              <w:top w:val="single" w:sz="4" w:space="0" w:color="auto"/>
              <w:left w:val="single" w:sz="4" w:space="0" w:color="auto"/>
              <w:bottom w:val="single" w:sz="4" w:space="0" w:color="auto"/>
              <w:right w:val="single" w:sz="4" w:space="0" w:color="auto"/>
            </w:tcBorders>
            <w:hideMark/>
          </w:tcPr>
          <w:p w:rsidR="00476995" w:rsidRDefault="00476995">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能选择恰当的站外营销推广方法，正确操作相关工具软件，增加网站的流量；能根据第三方平台规范及特点，选择适合自身的平台内部营销推广方法，正确操作后台；能根据网站营销的不同阶段，运用网站分析工具检测网站指标的变化，实现检测推广效果的目的</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108</w:t>
            </w:r>
          </w:p>
        </w:tc>
      </w:tr>
      <w:tr w:rsidR="00476995" w:rsidTr="00476995">
        <w:tc>
          <w:tcPr>
            <w:tcW w:w="964"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w:t>
            </w:r>
          </w:p>
        </w:tc>
        <w:tc>
          <w:tcPr>
            <w:tcW w:w="1588"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网页制作</w:t>
            </w:r>
          </w:p>
        </w:tc>
        <w:tc>
          <w:tcPr>
            <w:tcW w:w="6520" w:type="dxa"/>
            <w:tcBorders>
              <w:top w:val="single" w:sz="4" w:space="0" w:color="auto"/>
              <w:left w:val="single" w:sz="4" w:space="0" w:color="auto"/>
              <w:bottom w:val="single" w:sz="4" w:space="0" w:color="auto"/>
              <w:right w:val="single" w:sz="4" w:space="0" w:color="auto"/>
            </w:tcBorders>
            <w:hideMark/>
          </w:tcPr>
          <w:p w:rsidR="00476995" w:rsidRDefault="00476995">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了解网站页面布局特点及不同页面布局所适用的范围；了解电子商务网站的特点和发展趋势；能使用平面设计软件，按照制作流程完成网站效果图的制作；能根据网站内容，合理选择设计风格与页面布局；会使用配色软件为网站选择配色方案，使网站整体风格适应网站内容。</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108</w:t>
            </w:r>
          </w:p>
        </w:tc>
      </w:tr>
      <w:tr w:rsidR="00476995" w:rsidTr="00476995">
        <w:tc>
          <w:tcPr>
            <w:tcW w:w="964"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w:t>
            </w:r>
          </w:p>
        </w:tc>
        <w:tc>
          <w:tcPr>
            <w:tcW w:w="1588"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店铺运营</w:t>
            </w:r>
          </w:p>
        </w:tc>
        <w:tc>
          <w:tcPr>
            <w:tcW w:w="6520" w:type="dxa"/>
            <w:tcBorders>
              <w:top w:val="single" w:sz="4" w:space="0" w:color="auto"/>
              <w:left w:val="single" w:sz="4" w:space="0" w:color="auto"/>
              <w:bottom w:val="single" w:sz="4" w:space="0" w:color="auto"/>
              <w:right w:val="single" w:sz="4" w:space="0" w:color="auto"/>
            </w:tcBorders>
            <w:hideMark/>
          </w:tcPr>
          <w:p w:rsidR="00476995" w:rsidRDefault="00476995">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了解网店运营的规范与流程，明确网店运营的核心工作内容；能独立完成网店整个交易过程；能美化网店页面，制作商品展示页面；能根据不同商品类型正确进行商品分类、编码等，提炼商品卖点；能根据网店运营目标，选择合适的网络营销工具，推广店铺，做好客户服务，实现交易。</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54</w:t>
            </w:r>
          </w:p>
        </w:tc>
      </w:tr>
      <w:tr w:rsidR="00476995" w:rsidTr="00476995">
        <w:tc>
          <w:tcPr>
            <w:tcW w:w="964"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w:t>
            </w:r>
          </w:p>
        </w:tc>
        <w:tc>
          <w:tcPr>
            <w:tcW w:w="1588"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物流基础</w:t>
            </w:r>
          </w:p>
        </w:tc>
        <w:tc>
          <w:tcPr>
            <w:tcW w:w="6520" w:type="dxa"/>
            <w:tcBorders>
              <w:top w:val="single" w:sz="4" w:space="0" w:color="auto"/>
              <w:left w:val="single" w:sz="4" w:space="0" w:color="auto"/>
              <w:bottom w:val="single" w:sz="4" w:space="0" w:color="auto"/>
              <w:right w:val="single" w:sz="4" w:space="0" w:color="auto"/>
            </w:tcBorders>
            <w:hideMark/>
          </w:tcPr>
          <w:p w:rsidR="00476995" w:rsidRDefault="00476995">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了解电子商务物流中仓储配送的工作职责；掌</w:t>
            </w:r>
            <w:r>
              <w:rPr>
                <w:rFonts w:ascii="仿宋_GB2312" w:eastAsia="仿宋_GB2312" w:hAnsi="仿宋_GB2312" w:cs="仿宋_GB2312" w:hint="eastAsia"/>
                <w:color w:val="000000" w:themeColor="text1"/>
                <w:sz w:val="32"/>
                <w:szCs w:val="32"/>
              </w:rPr>
              <w:lastRenderedPageBreak/>
              <w:t>握仓储管理和配送系统的操作方法，能对合乎的网络订单进行处理；能按照安全规范，进行仓储管理，熟练使用各种包装、运输设备，准确迅速地完成物品的加工、封装、堆码等基本操作；能对单据进行管理与跟踪，合理安排退换货流程。</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54</w:t>
            </w:r>
          </w:p>
        </w:tc>
      </w:tr>
      <w:tr w:rsidR="00476995" w:rsidTr="00476995">
        <w:tc>
          <w:tcPr>
            <w:tcW w:w="964"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7</w:t>
            </w:r>
          </w:p>
        </w:tc>
        <w:tc>
          <w:tcPr>
            <w:tcW w:w="1588"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网站建设与维护</w:t>
            </w:r>
          </w:p>
        </w:tc>
        <w:tc>
          <w:tcPr>
            <w:tcW w:w="6520" w:type="dxa"/>
            <w:tcBorders>
              <w:top w:val="single" w:sz="4" w:space="0" w:color="auto"/>
              <w:left w:val="single" w:sz="4" w:space="0" w:color="auto"/>
              <w:bottom w:val="single" w:sz="4" w:space="0" w:color="auto"/>
              <w:right w:val="single" w:sz="4" w:space="0" w:color="auto"/>
            </w:tcBorders>
            <w:hideMark/>
          </w:tcPr>
          <w:p w:rsidR="00476995" w:rsidRDefault="00476995">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了解网站内同编辑岗位职业道德，能根据企业具体需求进行网络信息筛选与归类；能根据产品特征编辑产品推广信息与宣传软文，开展网络专题策划、开展网络互动活动，并有效进行网络社区管理。</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72</w:t>
            </w:r>
          </w:p>
        </w:tc>
      </w:tr>
      <w:tr w:rsidR="00476995" w:rsidTr="00476995">
        <w:tc>
          <w:tcPr>
            <w:tcW w:w="964"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8</w:t>
            </w:r>
          </w:p>
        </w:tc>
        <w:tc>
          <w:tcPr>
            <w:tcW w:w="1588"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电子商务客户服务</w:t>
            </w:r>
          </w:p>
        </w:tc>
        <w:tc>
          <w:tcPr>
            <w:tcW w:w="6520" w:type="dxa"/>
            <w:tcBorders>
              <w:top w:val="single" w:sz="4" w:space="0" w:color="auto"/>
              <w:left w:val="single" w:sz="4" w:space="0" w:color="auto"/>
              <w:bottom w:val="single" w:sz="4" w:space="0" w:color="auto"/>
              <w:right w:val="single" w:sz="4" w:space="0" w:color="auto"/>
            </w:tcBorders>
            <w:hideMark/>
          </w:tcPr>
          <w:p w:rsidR="00476995" w:rsidRDefault="00476995">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了解产品和网购流程知识，电商客服各种业务类型的工作要求以及接待、沟通等方面的知识；掌握电商客服的职业服务用语和礼仪；能正确回复客户咨询的问题，有效处理客户投诉；会准确分析客户需求，针对客户需求基于满意的解决方案和满意的推荐方案。</w:t>
            </w:r>
          </w:p>
        </w:tc>
        <w:tc>
          <w:tcPr>
            <w:tcW w:w="85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72</w:t>
            </w:r>
          </w:p>
        </w:tc>
      </w:tr>
    </w:tbl>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2、专业（技能）方向课</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（1）专业技能方向课(客户服务)</w:t>
      </w:r>
    </w:p>
    <w:tbl>
      <w:tblPr>
        <w:tblStyle w:val="aa"/>
        <w:tblW w:w="9923" w:type="dxa"/>
        <w:tblInd w:w="-601" w:type="dxa"/>
        <w:tblLook w:val="04A0" w:firstRow="1" w:lastRow="0" w:firstColumn="1" w:lastColumn="0" w:noHBand="0" w:noVBand="1"/>
      </w:tblPr>
      <w:tblGrid>
        <w:gridCol w:w="851"/>
        <w:gridCol w:w="1134"/>
        <w:gridCol w:w="6946"/>
        <w:gridCol w:w="992"/>
      </w:tblGrid>
      <w:tr w:rsidR="00476995" w:rsidTr="00476995">
        <w:tc>
          <w:tcPr>
            <w:tcW w:w="85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序号</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课程名称</w:t>
            </w:r>
          </w:p>
        </w:tc>
        <w:tc>
          <w:tcPr>
            <w:tcW w:w="6946"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主要教学内容和要求</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参考学时</w:t>
            </w:r>
          </w:p>
        </w:tc>
      </w:tr>
      <w:tr w:rsidR="00476995" w:rsidTr="00476995">
        <w:tc>
          <w:tcPr>
            <w:tcW w:w="85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办公</w:t>
            </w:r>
            <w:r>
              <w:rPr>
                <w:rFonts w:ascii="仿宋_GB2312" w:eastAsia="仿宋_GB2312" w:hAnsi="仿宋_GB2312" w:cs="仿宋_GB2312" w:hint="eastAsia"/>
                <w:color w:val="000000" w:themeColor="text1"/>
                <w:sz w:val="32"/>
                <w:szCs w:val="32"/>
              </w:rPr>
              <w:lastRenderedPageBreak/>
              <w:t>软件使用</w:t>
            </w:r>
          </w:p>
        </w:tc>
        <w:tc>
          <w:tcPr>
            <w:tcW w:w="6946" w:type="dxa"/>
            <w:tcBorders>
              <w:top w:val="single" w:sz="4" w:space="0" w:color="auto"/>
              <w:left w:val="single" w:sz="4" w:space="0" w:color="auto"/>
              <w:bottom w:val="single" w:sz="4" w:space="0" w:color="auto"/>
              <w:right w:val="single" w:sz="4" w:space="0" w:color="auto"/>
            </w:tcBorders>
            <w:hideMark/>
          </w:tcPr>
          <w:p w:rsidR="00476995" w:rsidRDefault="00476995">
            <w:pPr>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学会并掌握Word文档、Excel表格、PPT演示文</w:t>
            </w:r>
            <w:r>
              <w:rPr>
                <w:rFonts w:ascii="仿宋_GB2312" w:eastAsia="仿宋_GB2312" w:hAnsi="仿宋_GB2312" w:cs="仿宋_GB2312" w:hint="eastAsia"/>
                <w:color w:val="000000" w:themeColor="text1"/>
                <w:sz w:val="32"/>
                <w:szCs w:val="32"/>
              </w:rPr>
              <w:lastRenderedPageBreak/>
              <w:t>档等办公软件的基本使用方法；能按照正确的减键盘指法完成录入任务；能熟练使用一种中文（简体）拼音输入法；能设置输入法属性；掌握特殊符号的输入方法；能正确听取客户要求，同步完成记录；文字录入速度达到60字/分钟。</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54</w:t>
            </w:r>
          </w:p>
        </w:tc>
      </w:tr>
      <w:tr w:rsidR="00476995" w:rsidTr="00476995">
        <w:tc>
          <w:tcPr>
            <w:tcW w:w="85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消费实用心理学</w:t>
            </w:r>
          </w:p>
        </w:tc>
        <w:tc>
          <w:tcPr>
            <w:tcW w:w="6946" w:type="dxa"/>
            <w:tcBorders>
              <w:top w:val="single" w:sz="4" w:space="0" w:color="auto"/>
              <w:left w:val="single" w:sz="4" w:space="0" w:color="auto"/>
              <w:bottom w:val="single" w:sz="4" w:space="0" w:color="auto"/>
              <w:right w:val="single" w:sz="4" w:space="0" w:color="auto"/>
            </w:tcBorders>
            <w:hideMark/>
          </w:tcPr>
          <w:p w:rsidR="00476995" w:rsidRDefault="00476995">
            <w:pPr>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了解客户消费心理知识；掌握与客户沟通的技巧与方法；能够根据不同消费群体的消费心理、心理特征，开展相应的营销活动；能通过电话或网络即时通信工具有效明确地向客户传达服务信息、态度；能通过准确解读客户信息；掌握客户想法、感受和态度；会对客户进行有利于问题解决的提问、倾听、表达。</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36</w:t>
            </w:r>
          </w:p>
        </w:tc>
      </w:tr>
      <w:tr w:rsidR="00476995" w:rsidTr="00476995">
        <w:tc>
          <w:tcPr>
            <w:tcW w:w="85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客户关系管理</w:t>
            </w:r>
          </w:p>
        </w:tc>
        <w:tc>
          <w:tcPr>
            <w:tcW w:w="6946" w:type="dxa"/>
            <w:tcBorders>
              <w:top w:val="single" w:sz="4" w:space="0" w:color="auto"/>
              <w:left w:val="single" w:sz="4" w:space="0" w:color="auto"/>
              <w:bottom w:val="single" w:sz="4" w:space="0" w:color="auto"/>
              <w:right w:val="single" w:sz="4" w:space="0" w:color="auto"/>
            </w:tcBorders>
            <w:hideMark/>
          </w:tcPr>
          <w:p w:rsidR="00476995" w:rsidRDefault="00476995">
            <w:pPr>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了解客户关系管理的意义；掌握客户关系管理的基本方法；能熟练操作CRM软件；会进行大客户关系管理、客户满意度管理以及客户忠诚度管理。</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36</w:t>
            </w:r>
          </w:p>
        </w:tc>
      </w:tr>
    </w:tbl>
    <w:p w:rsidR="00476995" w:rsidRDefault="00476995" w:rsidP="00476995">
      <w:pPr>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（2）专业技能方向课(网络营销)</w:t>
      </w:r>
    </w:p>
    <w:tbl>
      <w:tblPr>
        <w:tblStyle w:val="aa"/>
        <w:tblW w:w="9923" w:type="dxa"/>
        <w:tblInd w:w="-601" w:type="dxa"/>
        <w:tblLook w:val="04A0" w:firstRow="1" w:lastRow="0" w:firstColumn="1" w:lastColumn="0" w:noHBand="0" w:noVBand="1"/>
      </w:tblPr>
      <w:tblGrid>
        <w:gridCol w:w="851"/>
        <w:gridCol w:w="1701"/>
        <w:gridCol w:w="6379"/>
        <w:gridCol w:w="992"/>
      </w:tblGrid>
      <w:tr w:rsidR="00476995" w:rsidTr="00476995">
        <w:tc>
          <w:tcPr>
            <w:tcW w:w="85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序号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课程名称</w:t>
            </w:r>
          </w:p>
        </w:tc>
        <w:tc>
          <w:tcPr>
            <w:tcW w:w="6379"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主要教学内容和要求</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参考学时</w:t>
            </w:r>
          </w:p>
        </w:tc>
      </w:tr>
      <w:tr w:rsidR="00476995" w:rsidTr="00476995">
        <w:tc>
          <w:tcPr>
            <w:tcW w:w="85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电商文案</w:t>
            </w:r>
          </w:p>
        </w:tc>
        <w:tc>
          <w:tcPr>
            <w:tcW w:w="6379" w:type="dxa"/>
            <w:tcBorders>
              <w:top w:val="single" w:sz="4" w:space="0" w:color="auto"/>
              <w:left w:val="single" w:sz="4" w:space="0" w:color="auto"/>
              <w:bottom w:val="single" w:sz="4" w:space="0" w:color="auto"/>
              <w:right w:val="single" w:sz="4" w:space="0" w:color="auto"/>
            </w:tcBorders>
            <w:hideMark/>
          </w:tcPr>
          <w:p w:rsidR="00476995" w:rsidRDefault="00476995">
            <w:pPr>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掌握电子商务文案的标题写作、电子商务文案的正文写作、商品卖点提炼与展现、拟定商品标题、商品详情页文案写作和电商品牌文案写作、微博推广文案写作，微信推广文</w:t>
            </w:r>
            <w:r>
              <w:rPr>
                <w:rFonts w:ascii="仿宋_GB2312" w:eastAsia="仿宋_GB2312" w:hAnsi="仿宋_GB2312" w:cs="仿宋_GB2312" w:hint="eastAsia"/>
                <w:color w:val="000000" w:themeColor="text1"/>
                <w:sz w:val="32"/>
                <w:szCs w:val="32"/>
              </w:rPr>
              <w:lastRenderedPageBreak/>
              <w:t>案写作和资讯类网站推广文案、淘宝内容电商文案写作与发布。</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18</w:t>
            </w:r>
          </w:p>
        </w:tc>
      </w:tr>
      <w:tr w:rsidR="00476995" w:rsidTr="00476995">
        <w:tc>
          <w:tcPr>
            <w:tcW w:w="85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商业企业经营与管理</w:t>
            </w:r>
          </w:p>
        </w:tc>
        <w:tc>
          <w:tcPr>
            <w:tcW w:w="6379" w:type="dxa"/>
            <w:tcBorders>
              <w:top w:val="single" w:sz="4" w:space="0" w:color="auto"/>
              <w:left w:val="single" w:sz="4" w:space="0" w:color="auto"/>
              <w:bottom w:val="single" w:sz="4" w:space="0" w:color="auto"/>
              <w:right w:val="single" w:sz="4" w:space="0" w:color="auto"/>
            </w:tcBorders>
            <w:hideMark/>
          </w:tcPr>
          <w:p w:rsidR="00476995" w:rsidRDefault="00476995">
            <w:pPr>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了解商业活动的具体内容和实施策划活动的工具和手段；掌握活动策划案的结构、格式及其写作基本要求；能根据电商活动的类型，策划有效的活动主题，能根据活动主题和活动目的，专业策划方案；能根据策划方案，制定实施计划，合理调配资源</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72</w:t>
            </w:r>
          </w:p>
        </w:tc>
      </w:tr>
      <w:tr w:rsidR="00476995" w:rsidTr="00476995">
        <w:tc>
          <w:tcPr>
            <w:tcW w:w="85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网络推广</w:t>
            </w:r>
          </w:p>
        </w:tc>
        <w:tc>
          <w:tcPr>
            <w:tcW w:w="6379" w:type="dxa"/>
            <w:tcBorders>
              <w:top w:val="single" w:sz="4" w:space="0" w:color="auto"/>
              <w:left w:val="single" w:sz="4" w:space="0" w:color="auto"/>
              <w:bottom w:val="single" w:sz="4" w:space="0" w:color="auto"/>
              <w:right w:val="single" w:sz="4" w:space="0" w:color="auto"/>
            </w:tcBorders>
            <w:hideMark/>
          </w:tcPr>
          <w:p w:rsidR="00476995" w:rsidRDefault="00476995">
            <w:pPr>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了解网络推广的含义，能分析现状，寻找潜在客户，制定推广策略；能运用微信公众号、短视频、小红书、电子邮件等第三方平台进行推广；了解搜索引擎优化推广的工作内容、运作方法及操作规范，能完成选择关键词、建设友情链接、发布外部链接及推广效果。</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72</w:t>
            </w:r>
          </w:p>
        </w:tc>
      </w:tr>
    </w:tbl>
    <w:p w:rsidR="00476995" w:rsidRDefault="00476995" w:rsidP="00476995">
      <w:pPr>
        <w:rPr>
          <w:rFonts w:ascii="仿宋_GB2312" w:eastAsia="仿宋_GB2312" w:hAnsi="仿宋_GB2312" w:cs="仿宋_GB2312" w:hint="eastAsia"/>
          <w:b/>
          <w:bCs/>
          <w:color w:val="000000" w:themeColor="text1"/>
          <w:sz w:val="32"/>
          <w:szCs w:val="32"/>
        </w:rPr>
      </w:pPr>
    </w:p>
    <w:p w:rsidR="00476995" w:rsidRDefault="00476995" w:rsidP="00476995">
      <w:pPr>
        <w:ind w:firstLineChars="100" w:firstLine="32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（3）专业技能方向课(网店编辑)</w:t>
      </w:r>
    </w:p>
    <w:tbl>
      <w:tblPr>
        <w:tblStyle w:val="aa"/>
        <w:tblW w:w="0" w:type="auto"/>
        <w:tblInd w:w="-601" w:type="dxa"/>
        <w:tblLook w:val="04A0" w:firstRow="1" w:lastRow="0" w:firstColumn="1" w:lastColumn="0" w:noHBand="0" w:noVBand="1"/>
      </w:tblPr>
      <w:tblGrid>
        <w:gridCol w:w="816"/>
        <w:gridCol w:w="1570"/>
        <w:gridCol w:w="5778"/>
        <w:gridCol w:w="959"/>
      </w:tblGrid>
      <w:tr w:rsidR="00476995" w:rsidTr="00476995">
        <w:tc>
          <w:tcPr>
            <w:tcW w:w="85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序号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课程名称</w:t>
            </w:r>
          </w:p>
        </w:tc>
        <w:tc>
          <w:tcPr>
            <w:tcW w:w="6379"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主要教学内容和要求</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参考学时</w:t>
            </w:r>
          </w:p>
        </w:tc>
      </w:tr>
      <w:tr w:rsidR="00476995" w:rsidTr="00476995">
        <w:tc>
          <w:tcPr>
            <w:tcW w:w="85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电子商务网页实务</w:t>
            </w:r>
          </w:p>
        </w:tc>
        <w:tc>
          <w:tcPr>
            <w:tcW w:w="6379" w:type="dxa"/>
            <w:tcBorders>
              <w:top w:val="single" w:sz="4" w:space="0" w:color="auto"/>
              <w:left w:val="single" w:sz="4" w:space="0" w:color="auto"/>
              <w:bottom w:val="single" w:sz="4" w:space="0" w:color="auto"/>
              <w:right w:val="single" w:sz="4" w:space="0" w:color="auto"/>
            </w:tcBorders>
            <w:vAlign w:val="center"/>
            <w:hideMark/>
          </w:tcPr>
          <w:p w:rsidR="00476995" w:rsidRDefault="00476995">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了解网页制作流程和规范、导航和链接的互动性；掌握电子商务网页制作方法，能使用设计类工具软件制作网页；掌握网页简单互动效果的制作方法；掌握相</w:t>
            </w:r>
            <w:r>
              <w:rPr>
                <w:rFonts w:ascii="仿宋_GB2312" w:eastAsia="仿宋_GB2312" w:hAnsi="仿宋_GB2312" w:cs="仿宋_GB2312" w:hint="eastAsia"/>
                <w:color w:val="000000" w:themeColor="text1"/>
                <w:sz w:val="32"/>
                <w:szCs w:val="32"/>
              </w:rPr>
              <w:lastRenderedPageBreak/>
              <w:t>对路径的描述方法；能通过代码编辑修改网页，包括链接、图片替换等</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54</w:t>
            </w:r>
          </w:p>
        </w:tc>
      </w:tr>
      <w:tr w:rsidR="00476995" w:rsidTr="00476995">
        <w:tc>
          <w:tcPr>
            <w:tcW w:w="85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市场调查与预测</w:t>
            </w:r>
          </w:p>
        </w:tc>
        <w:tc>
          <w:tcPr>
            <w:tcW w:w="6379" w:type="dxa"/>
            <w:tcBorders>
              <w:top w:val="single" w:sz="4" w:space="0" w:color="auto"/>
              <w:left w:val="single" w:sz="4" w:space="0" w:color="auto"/>
              <w:bottom w:val="single" w:sz="4" w:space="0" w:color="auto"/>
              <w:right w:val="single" w:sz="4" w:space="0" w:color="auto"/>
            </w:tcBorders>
            <w:vAlign w:val="center"/>
            <w:hideMark/>
          </w:tcPr>
          <w:p w:rsidR="00476995" w:rsidRDefault="00476995">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了解市场需求的概念，以及网络广告策划方面的知识，进行网络调查操作技术，预测市场发展和需求。</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54</w:t>
            </w:r>
          </w:p>
        </w:tc>
      </w:tr>
      <w:tr w:rsidR="00476995" w:rsidTr="00476995">
        <w:tc>
          <w:tcPr>
            <w:tcW w:w="85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配送实务</w:t>
            </w:r>
          </w:p>
        </w:tc>
        <w:tc>
          <w:tcPr>
            <w:tcW w:w="6379" w:type="dxa"/>
            <w:tcBorders>
              <w:top w:val="single" w:sz="4" w:space="0" w:color="auto"/>
              <w:left w:val="single" w:sz="4" w:space="0" w:color="auto"/>
              <w:bottom w:val="single" w:sz="4" w:space="0" w:color="auto"/>
              <w:right w:val="single" w:sz="4" w:space="0" w:color="auto"/>
            </w:tcBorders>
            <w:hideMark/>
          </w:tcPr>
          <w:p w:rsidR="00476995" w:rsidRDefault="00476995">
            <w:pPr>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能通过后台选择套用模板；选择配送方案；掌握调整配送布局、选择模块配送的操作方法；能通过后台上传配送至正确位置。</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54</w:t>
            </w:r>
          </w:p>
        </w:tc>
      </w:tr>
      <w:tr w:rsidR="00476995" w:rsidTr="00476995">
        <w:tc>
          <w:tcPr>
            <w:tcW w:w="85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数据分析</w:t>
            </w:r>
          </w:p>
        </w:tc>
        <w:tc>
          <w:tcPr>
            <w:tcW w:w="6379" w:type="dxa"/>
            <w:tcBorders>
              <w:top w:val="single" w:sz="4" w:space="0" w:color="auto"/>
              <w:left w:val="single" w:sz="4" w:space="0" w:color="auto"/>
              <w:bottom w:val="single" w:sz="4" w:space="0" w:color="auto"/>
              <w:right w:val="single" w:sz="4" w:space="0" w:color="auto"/>
            </w:tcBorders>
            <w:hideMark/>
          </w:tcPr>
          <w:p w:rsidR="00476995" w:rsidRDefault="00476995">
            <w:pPr>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了解商务数据分析的理论知识，通过Excel统计、分析和管理数据的功能，掌握对零售企业中常见的产品营销、销售费用、营销决策、竞争对手、订单与库存及财务等数据进行精准的分析。</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185</w:t>
            </w:r>
          </w:p>
        </w:tc>
      </w:tr>
      <w:tr w:rsidR="00476995" w:rsidTr="00476995">
        <w:trPr>
          <w:trHeight w:val="528"/>
        </w:trPr>
        <w:tc>
          <w:tcPr>
            <w:tcW w:w="85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公共礼仪</w:t>
            </w:r>
          </w:p>
        </w:tc>
        <w:tc>
          <w:tcPr>
            <w:tcW w:w="6379" w:type="dxa"/>
            <w:tcBorders>
              <w:top w:val="single" w:sz="4" w:space="0" w:color="auto"/>
              <w:left w:val="single" w:sz="4" w:space="0" w:color="auto"/>
              <w:bottom w:val="single" w:sz="4" w:space="0" w:color="auto"/>
              <w:right w:val="single" w:sz="4" w:space="0" w:color="auto"/>
            </w:tcBorders>
            <w:hideMark/>
          </w:tcPr>
          <w:p w:rsidR="00476995" w:rsidRDefault="00476995">
            <w:pPr>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学会处理公共关系及常规公共礼仪</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36</w:t>
            </w:r>
          </w:p>
        </w:tc>
      </w:tr>
    </w:tbl>
    <w:p w:rsidR="00476995" w:rsidRDefault="00476995" w:rsidP="00476995">
      <w:pPr>
        <w:ind w:firstLineChars="100" w:firstLine="321"/>
        <w:rPr>
          <w:rFonts w:ascii="仿宋_GB2312" w:eastAsia="仿宋_GB2312" w:hAnsi="仿宋_GB2312" w:cs="仿宋_GB2312" w:hint="eastAsia"/>
          <w:b/>
          <w:bCs/>
          <w:color w:val="000000" w:themeColor="text1"/>
          <w:sz w:val="32"/>
          <w:szCs w:val="32"/>
        </w:rPr>
      </w:pP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（4）专业技能方向课(视频编辑软件)</w:t>
      </w:r>
    </w:p>
    <w:tbl>
      <w:tblPr>
        <w:tblStyle w:val="aa"/>
        <w:tblW w:w="9923" w:type="dxa"/>
        <w:tblInd w:w="-601" w:type="dxa"/>
        <w:tblLook w:val="04A0" w:firstRow="1" w:lastRow="0" w:firstColumn="1" w:lastColumn="0" w:noHBand="0" w:noVBand="1"/>
      </w:tblPr>
      <w:tblGrid>
        <w:gridCol w:w="851"/>
        <w:gridCol w:w="1701"/>
        <w:gridCol w:w="6379"/>
        <w:gridCol w:w="992"/>
      </w:tblGrid>
      <w:tr w:rsidR="00476995" w:rsidTr="00476995">
        <w:tc>
          <w:tcPr>
            <w:tcW w:w="85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序号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课程名称</w:t>
            </w:r>
          </w:p>
        </w:tc>
        <w:tc>
          <w:tcPr>
            <w:tcW w:w="6379"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主要教学内容和要求</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参考学时</w:t>
            </w:r>
          </w:p>
        </w:tc>
      </w:tr>
      <w:tr w:rsidR="00476995" w:rsidTr="00476995">
        <w:tc>
          <w:tcPr>
            <w:tcW w:w="85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直播营销与运营</w:t>
            </w:r>
          </w:p>
        </w:tc>
        <w:tc>
          <w:tcPr>
            <w:tcW w:w="6379" w:type="dxa"/>
            <w:tcBorders>
              <w:top w:val="single" w:sz="4" w:space="0" w:color="auto"/>
              <w:left w:val="single" w:sz="4" w:space="0" w:color="auto"/>
              <w:bottom w:val="single" w:sz="4" w:space="0" w:color="auto"/>
              <w:right w:val="single" w:sz="4" w:space="0" w:color="auto"/>
            </w:tcBorders>
            <w:hideMark/>
          </w:tcPr>
          <w:p w:rsidR="00476995" w:rsidRDefault="00476995">
            <w:pPr>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了解直播营销的形式、直播平台的类型，学习直播营销的方法、技巧和应用，掌握直播营销方案策划、直播人员配备、直播话术、</w:t>
            </w:r>
            <w:r>
              <w:rPr>
                <w:rFonts w:ascii="仿宋_GB2312" w:eastAsia="仿宋_GB2312" w:hAnsi="仿宋_GB2312" w:cs="仿宋_GB2312" w:hint="eastAsia"/>
                <w:color w:val="000000" w:themeColor="text1"/>
                <w:sz w:val="32"/>
                <w:szCs w:val="32"/>
              </w:rPr>
              <w:lastRenderedPageBreak/>
              <w:t>直播间设计、直播选品与规划，以及引流互动、数据分析的知识并应用到实战中。</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36</w:t>
            </w:r>
          </w:p>
        </w:tc>
      </w:tr>
      <w:tr w:rsidR="00476995" w:rsidTr="00476995">
        <w:tc>
          <w:tcPr>
            <w:tcW w:w="85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短视频编辑技术</w:t>
            </w:r>
          </w:p>
        </w:tc>
        <w:tc>
          <w:tcPr>
            <w:tcW w:w="6379" w:type="dxa"/>
            <w:tcBorders>
              <w:top w:val="single" w:sz="4" w:space="0" w:color="auto"/>
              <w:left w:val="single" w:sz="4" w:space="0" w:color="auto"/>
              <w:bottom w:val="single" w:sz="4" w:space="0" w:color="auto"/>
              <w:right w:val="single" w:sz="4" w:space="0" w:color="auto"/>
            </w:tcBorders>
            <w:hideMark/>
          </w:tcPr>
          <w:p w:rsidR="00476995" w:rsidRDefault="00476995">
            <w:pPr>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学会使用视频编辑软件、掌握制作电子相册、录像剪辑、画中画、字幕、特殊音效、DVD影片的技术。</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36</w:t>
            </w:r>
          </w:p>
        </w:tc>
      </w:tr>
    </w:tbl>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(5)专业技能方向课(专业选修课)</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(1).商品知识。</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(2).网络常用软件。</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(3).移动商务。</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(4).会计基础。</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(5).电子商务支付。</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(6).电子商务安全。</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(7).物理。</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3、综合实训</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综合实训教学以提升学生综合职业能力为教学目标，与企业合作开发综合实训项目，采取集中实训的教学组织形式，校企教师共同管理和考核学生。</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综合实训教学实践安排在第五学期，对应“综合实训”课程，实现项目见下表，依据专业实际情况，可任选其一。</w:t>
      </w:r>
    </w:p>
    <w:tbl>
      <w:tblPr>
        <w:tblStyle w:val="aa"/>
        <w:tblW w:w="9185" w:type="dxa"/>
        <w:tblInd w:w="-5" w:type="dxa"/>
        <w:tblLook w:val="04A0" w:firstRow="1" w:lastRow="0" w:firstColumn="1" w:lastColumn="0" w:noHBand="0" w:noVBand="1"/>
      </w:tblPr>
      <w:tblGrid>
        <w:gridCol w:w="1560"/>
        <w:gridCol w:w="1105"/>
        <w:gridCol w:w="5528"/>
        <w:gridCol w:w="992"/>
      </w:tblGrid>
      <w:tr w:rsidR="00476995" w:rsidTr="00476995">
        <w:tc>
          <w:tcPr>
            <w:tcW w:w="1560"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综合实训项目</w:t>
            </w:r>
          </w:p>
        </w:tc>
        <w:tc>
          <w:tcPr>
            <w:tcW w:w="1105"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实训时间</w:t>
            </w:r>
          </w:p>
        </w:tc>
        <w:tc>
          <w:tcPr>
            <w:tcW w:w="5528"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实训内容</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实训地点</w:t>
            </w:r>
          </w:p>
        </w:tc>
      </w:tr>
      <w:tr w:rsidR="00476995" w:rsidTr="00476995">
        <w:tc>
          <w:tcPr>
            <w:tcW w:w="1560"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网店运营</w:t>
            </w:r>
          </w:p>
        </w:tc>
        <w:tc>
          <w:tcPr>
            <w:tcW w:w="1105"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54学时</w:t>
            </w:r>
          </w:p>
        </w:tc>
        <w:tc>
          <w:tcPr>
            <w:tcW w:w="5528" w:type="dxa"/>
            <w:tcBorders>
              <w:top w:val="single" w:sz="4" w:space="0" w:color="auto"/>
              <w:left w:val="single" w:sz="4" w:space="0" w:color="auto"/>
              <w:bottom w:val="single" w:sz="4" w:space="0" w:color="auto"/>
              <w:right w:val="single" w:sz="4" w:space="0" w:color="auto"/>
            </w:tcBorders>
            <w:vAlign w:val="center"/>
            <w:hideMark/>
          </w:tcPr>
          <w:p w:rsidR="00476995" w:rsidRDefault="0047699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依托第三方电子商务平台，指导学生开设独立店铺，完成网店装修、商品分类、商品信息编辑发布、网店推广、客户服务、数据分析任务，实施网店运营全流程，以网店运营指标数据为标准考核学生</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校内</w:t>
            </w:r>
          </w:p>
        </w:tc>
      </w:tr>
      <w:tr w:rsidR="00476995" w:rsidTr="00476995">
        <w:tc>
          <w:tcPr>
            <w:tcW w:w="1560"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客户服务综合实训</w:t>
            </w:r>
          </w:p>
        </w:tc>
        <w:tc>
          <w:tcPr>
            <w:tcW w:w="1105"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36学时</w:t>
            </w:r>
          </w:p>
        </w:tc>
        <w:tc>
          <w:tcPr>
            <w:tcW w:w="5528" w:type="dxa"/>
            <w:tcBorders>
              <w:top w:val="single" w:sz="4" w:space="0" w:color="auto"/>
              <w:left w:val="single" w:sz="4" w:space="0" w:color="auto"/>
              <w:bottom w:val="single" w:sz="4" w:space="0" w:color="auto"/>
              <w:right w:val="single" w:sz="4" w:space="0" w:color="auto"/>
            </w:tcBorders>
            <w:vAlign w:val="center"/>
            <w:hideMark/>
          </w:tcPr>
          <w:p w:rsidR="00476995" w:rsidRDefault="0047699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建议与优质电商企业合作，完成产品咨询、产品推荐、促进下单、客户回访、订单查询等客户服务岗位生产性实训，学生掌握标准化服务流程，融入企业文化，积累实战经验</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校外</w:t>
            </w:r>
          </w:p>
        </w:tc>
      </w:tr>
      <w:tr w:rsidR="00476995" w:rsidTr="00476995">
        <w:tc>
          <w:tcPr>
            <w:tcW w:w="1560"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网店编辑综合实训</w:t>
            </w:r>
          </w:p>
        </w:tc>
        <w:tc>
          <w:tcPr>
            <w:tcW w:w="1105"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36学时</w:t>
            </w:r>
          </w:p>
        </w:tc>
        <w:tc>
          <w:tcPr>
            <w:tcW w:w="5528" w:type="dxa"/>
            <w:tcBorders>
              <w:top w:val="single" w:sz="4" w:space="0" w:color="auto"/>
              <w:left w:val="single" w:sz="4" w:space="0" w:color="auto"/>
              <w:bottom w:val="single" w:sz="4" w:space="0" w:color="auto"/>
              <w:right w:val="single" w:sz="4" w:space="0" w:color="auto"/>
            </w:tcBorders>
            <w:vAlign w:val="center"/>
            <w:hideMark/>
          </w:tcPr>
          <w:p w:rsidR="00476995" w:rsidRDefault="0047699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建议与中小型电商企业合作，承接企业外包项目，重点开展产品图片采集与处理、产品信息编辑与上传、网站咨询更新与维护、交互平台使用与维护等实训项目，提升学生综合应用能力</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校内或校外</w:t>
            </w:r>
          </w:p>
        </w:tc>
      </w:tr>
      <w:tr w:rsidR="00476995" w:rsidTr="00476995">
        <w:tc>
          <w:tcPr>
            <w:tcW w:w="1560"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网络推广综合实训</w:t>
            </w:r>
          </w:p>
        </w:tc>
        <w:tc>
          <w:tcPr>
            <w:tcW w:w="1105"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36学时</w:t>
            </w:r>
          </w:p>
        </w:tc>
        <w:tc>
          <w:tcPr>
            <w:tcW w:w="5528" w:type="dxa"/>
            <w:tcBorders>
              <w:top w:val="single" w:sz="4" w:space="0" w:color="auto"/>
              <w:left w:val="single" w:sz="4" w:space="0" w:color="auto"/>
              <w:bottom w:val="single" w:sz="4" w:space="0" w:color="auto"/>
              <w:right w:val="single" w:sz="4" w:space="0" w:color="auto"/>
            </w:tcBorders>
            <w:vAlign w:val="center"/>
            <w:hideMark/>
          </w:tcPr>
          <w:p w:rsidR="00476995" w:rsidRDefault="00476995">
            <w:pPr>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建议与中小型电商企业合作，承接企业外包项目，推广商城网站或企业网站，重点开展搜索引擎优化、微博营销、博客营销、建设友情链接、短视频编辑与直播营销等综合实训，提升学生综合应用能力</w:t>
            </w:r>
          </w:p>
        </w:tc>
        <w:tc>
          <w:tcPr>
            <w:tcW w:w="992" w:type="dxa"/>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校内或校外</w:t>
            </w:r>
          </w:p>
        </w:tc>
      </w:tr>
    </w:tbl>
    <w:p w:rsidR="00476995" w:rsidRDefault="00476995" w:rsidP="00476995">
      <w:pPr>
        <w:ind w:firstLineChars="100" w:firstLine="321"/>
        <w:rPr>
          <w:rFonts w:ascii="仿宋_GB2312" w:eastAsia="仿宋_GB2312" w:hAnsi="仿宋_GB2312" w:cs="仿宋_GB2312" w:hint="eastAsia"/>
          <w:b/>
          <w:bCs/>
          <w:color w:val="000000" w:themeColor="text1"/>
          <w:sz w:val="32"/>
          <w:szCs w:val="32"/>
        </w:rPr>
      </w:pPr>
      <w:r>
        <w:rPr>
          <w:rFonts w:ascii="仿宋_GB2312" w:eastAsia="仿宋_GB2312" w:hAnsi="仿宋_GB2312" w:cs="仿宋_GB2312" w:hint="eastAsia"/>
          <w:b/>
          <w:bCs/>
          <w:color w:val="000000" w:themeColor="text1"/>
          <w:sz w:val="32"/>
          <w:szCs w:val="32"/>
        </w:rPr>
        <w:lastRenderedPageBreak/>
        <w:t xml:space="preserve"> </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4、顶岗实习</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顶岗实习是本专业学生职业技能和职业岗位工作能力培养的重要实践教学环节，要认真落实教育部、财政部关于《中等职业学校学生实习管理办法》的有关要求，保证学生顶岗实习的顶岗与所学专业面向的岗位群基本一致。在确保学生实习总量的前提下，可根据实际需要，通过校企合作，实行工学交替、多学期、分阶段安排学生实习。要加强顶岗实习过程管理，切实保障学生的安全与权益，构建校企共同指导、共同管理、合作育人的顶岗实习工作机制。</w:t>
      </w:r>
    </w:p>
    <w:p w:rsidR="00476995" w:rsidRDefault="00476995" w:rsidP="00476995">
      <w:pPr>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八、教学进程总体安排</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（一）基本要求</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每学年为52周，期中教学时间40周（含复习考试），累计假期12周，周学时一般为28学时，顶岗实习按照每周30小时（1小时折合为1学时）安排，3年总学时数为3000~ 3300。课程开设顺序和周学时安排，学校可根据实际情况调整。</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(二) 教学安排</w:t>
      </w:r>
    </w:p>
    <w:tbl>
      <w:tblPr>
        <w:tblW w:w="8801" w:type="dxa"/>
        <w:tblInd w:w="93" w:type="dxa"/>
        <w:tblLook w:val="04A0" w:firstRow="1" w:lastRow="0" w:firstColumn="1" w:lastColumn="0" w:noHBand="0" w:noVBand="1"/>
      </w:tblPr>
      <w:tblGrid>
        <w:gridCol w:w="436"/>
        <w:gridCol w:w="732"/>
        <w:gridCol w:w="2987"/>
        <w:gridCol w:w="910"/>
        <w:gridCol w:w="910"/>
        <w:gridCol w:w="471"/>
        <w:gridCol w:w="471"/>
        <w:gridCol w:w="471"/>
        <w:gridCol w:w="471"/>
        <w:gridCol w:w="471"/>
        <w:gridCol w:w="471"/>
      </w:tblGrid>
      <w:tr w:rsidR="00476995" w:rsidTr="00476995">
        <w:trPr>
          <w:trHeight w:val="840"/>
        </w:trPr>
        <w:tc>
          <w:tcPr>
            <w:tcW w:w="8801" w:type="dxa"/>
            <w:gridSpan w:val="11"/>
            <w:tcBorders>
              <w:top w:val="single" w:sz="4" w:space="0" w:color="auto"/>
              <w:left w:val="single" w:sz="4" w:space="0" w:color="auto"/>
              <w:bottom w:val="nil"/>
              <w:right w:val="single" w:sz="4" w:space="0" w:color="auto"/>
            </w:tcBorders>
            <w:noWrap/>
            <w:vAlign w:val="center"/>
            <w:hideMark/>
          </w:tcPr>
          <w:p w:rsidR="00476995" w:rsidRDefault="00476995">
            <w:pPr>
              <w:widowControl/>
              <w:jc w:val="center"/>
              <w:rPr>
                <w:rFonts w:ascii="宋体" w:hAnsi="宋体" w:cs="宋体"/>
                <w:b/>
                <w:bCs/>
                <w:color w:val="000000" w:themeColor="text1"/>
                <w:kern w:val="0"/>
                <w:sz w:val="28"/>
                <w:szCs w:val="28"/>
              </w:rPr>
            </w:pPr>
            <w:r>
              <w:rPr>
                <w:rFonts w:ascii="宋体" w:hAnsi="宋体" w:cs="宋体" w:hint="eastAsia"/>
                <w:b/>
                <w:bCs/>
                <w:color w:val="000000" w:themeColor="text1"/>
                <w:kern w:val="0"/>
                <w:sz w:val="28"/>
                <w:szCs w:val="28"/>
              </w:rPr>
              <w:t>电子商务专业课程设置与教学时间安排</w:t>
            </w:r>
          </w:p>
        </w:tc>
      </w:tr>
      <w:tr w:rsidR="00476995" w:rsidTr="00476995">
        <w:trPr>
          <w:trHeight w:val="270"/>
        </w:trPr>
        <w:tc>
          <w:tcPr>
            <w:tcW w:w="116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课程分类</w:t>
            </w:r>
          </w:p>
        </w:tc>
        <w:tc>
          <w:tcPr>
            <w:tcW w:w="2987" w:type="dxa"/>
            <w:vMerge w:val="restart"/>
            <w:tcBorders>
              <w:top w:val="single" w:sz="4" w:space="0" w:color="auto"/>
              <w:left w:val="nil"/>
              <w:bottom w:val="single" w:sz="4" w:space="0" w:color="auto"/>
              <w:right w:val="single" w:sz="4" w:space="0" w:color="auto"/>
            </w:tcBorders>
            <w:noWrap/>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课程名称</w:t>
            </w:r>
          </w:p>
        </w:tc>
        <w:tc>
          <w:tcPr>
            <w:tcW w:w="910" w:type="dxa"/>
            <w:vMerge w:val="restart"/>
            <w:tcBorders>
              <w:top w:val="single" w:sz="4" w:space="0" w:color="auto"/>
              <w:left w:val="single" w:sz="4" w:space="0" w:color="auto"/>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学分</w:t>
            </w:r>
          </w:p>
        </w:tc>
        <w:tc>
          <w:tcPr>
            <w:tcW w:w="910" w:type="dxa"/>
            <w:vMerge w:val="restart"/>
            <w:tcBorders>
              <w:top w:val="single" w:sz="4" w:space="0" w:color="auto"/>
              <w:left w:val="single" w:sz="4" w:space="0" w:color="auto"/>
              <w:bottom w:val="nil"/>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学时</w:t>
            </w:r>
          </w:p>
        </w:tc>
        <w:tc>
          <w:tcPr>
            <w:tcW w:w="2826" w:type="dxa"/>
            <w:gridSpan w:val="6"/>
            <w:tcBorders>
              <w:top w:val="single" w:sz="4" w:space="0" w:color="auto"/>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学期（每期20周，周学时）</w:t>
            </w:r>
          </w:p>
        </w:tc>
      </w:tr>
      <w:tr w:rsidR="00476995" w:rsidTr="00476995">
        <w:trPr>
          <w:trHeight w:val="2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p>
        </w:tc>
        <w:tc>
          <w:tcPr>
            <w:tcW w:w="0" w:type="auto"/>
            <w:vMerge/>
            <w:tcBorders>
              <w:top w:val="single" w:sz="4" w:space="0" w:color="auto"/>
              <w:left w:val="nil"/>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p>
        </w:tc>
        <w:tc>
          <w:tcPr>
            <w:tcW w:w="471"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p>
        </w:tc>
        <w:tc>
          <w:tcPr>
            <w:tcW w:w="471"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471"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p>
        </w:tc>
        <w:tc>
          <w:tcPr>
            <w:tcW w:w="471"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w:t>
            </w:r>
          </w:p>
        </w:tc>
        <w:tc>
          <w:tcPr>
            <w:tcW w:w="471"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w:t>
            </w:r>
          </w:p>
        </w:tc>
        <w:tc>
          <w:tcPr>
            <w:tcW w:w="471"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6</w:t>
            </w:r>
          </w:p>
        </w:tc>
      </w:tr>
      <w:tr w:rsidR="00476995" w:rsidTr="00476995">
        <w:trPr>
          <w:trHeight w:val="270"/>
        </w:trPr>
        <w:tc>
          <w:tcPr>
            <w:tcW w:w="1168" w:type="dxa"/>
            <w:gridSpan w:val="2"/>
            <w:tcBorders>
              <w:top w:val="nil"/>
              <w:left w:val="single" w:sz="8" w:space="0" w:color="auto"/>
              <w:bottom w:val="nil"/>
              <w:right w:val="nil"/>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2987" w:type="dxa"/>
            <w:tcBorders>
              <w:top w:val="nil"/>
              <w:left w:val="single" w:sz="4" w:space="0" w:color="auto"/>
              <w:bottom w:val="single" w:sz="4" w:space="0" w:color="auto"/>
              <w:right w:val="single" w:sz="4" w:space="0" w:color="auto"/>
            </w:tcBorders>
            <w:noWrap/>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中国特色社会主义</w:t>
            </w:r>
          </w:p>
        </w:tc>
        <w:tc>
          <w:tcPr>
            <w:tcW w:w="910"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910" w:type="dxa"/>
            <w:tcBorders>
              <w:top w:val="single" w:sz="4" w:space="0" w:color="auto"/>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36</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476995" w:rsidTr="00476995">
        <w:trPr>
          <w:trHeight w:val="270"/>
        </w:trPr>
        <w:tc>
          <w:tcPr>
            <w:tcW w:w="1168" w:type="dxa"/>
            <w:gridSpan w:val="2"/>
            <w:tcBorders>
              <w:top w:val="nil"/>
              <w:left w:val="single" w:sz="8" w:space="0" w:color="auto"/>
              <w:bottom w:val="nil"/>
              <w:right w:val="nil"/>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2987" w:type="dxa"/>
            <w:tcBorders>
              <w:top w:val="nil"/>
              <w:left w:val="single" w:sz="4" w:space="0" w:color="auto"/>
              <w:bottom w:val="single" w:sz="4" w:space="0" w:color="auto"/>
              <w:right w:val="single" w:sz="4" w:space="0" w:color="auto"/>
            </w:tcBorders>
            <w:noWrap/>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心理健康与职业生涯</w:t>
            </w:r>
          </w:p>
        </w:tc>
        <w:tc>
          <w:tcPr>
            <w:tcW w:w="910"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910"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36</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476995" w:rsidTr="00476995">
        <w:trPr>
          <w:trHeight w:val="270"/>
        </w:trPr>
        <w:tc>
          <w:tcPr>
            <w:tcW w:w="1168" w:type="dxa"/>
            <w:gridSpan w:val="2"/>
            <w:tcBorders>
              <w:top w:val="nil"/>
              <w:left w:val="single" w:sz="8" w:space="0" w:color="auto"/>
              <w:bottom w:val="nil"/>
              <w:right w:val="nil"/>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2987" w:type="dxa"/>
            <w:tcBorders>
              <w:top w:val="nil"/>
              <w:left w:val="single" w:sz="4" w:space="0" w:color="auto"/>
              <w:bottom w:val="single" w:sz="4" w:space="0" w:color="auto"/>
              <w:right w:val="single" w:sz="4" w:space="0" w:color="auto"/>
            </w:tcBorders>
            <w:noWrap/>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哲学与人生</w:t>
            </w:r>
          </w:p>
        </w:tc>
        <w:tc>
          <w:tcPr>
            <w:tcW w:w="910"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910"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36</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476995" w:rsidTr="00476995">
        <w:trPr>
          <w:trHeight w:val="270"/>
        </w:trPr>
        <w:tc>
          <w:tcPr>
            <w:tcW w:w="1168" w:type="dxa"/>
            <w:gridSpan w:val="2"/>
            <w:tcBorders>
              <w:top w:val="nil"/>
              <w:left w:val="single" w:sz="8" w:space="0" w:color="auto"/>
              <w:bottom w:val="nil"/>
              <w:right w:val="nil"/>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lastRenderedPageBreak/>
              <w:t xml:space="preserve">　</w:t>
            </w:r>
          </w:p>
        </w:tc>
        <w:tc>
          <w:tcPr>
            <w:tcW w:w="2987" w:type="dxa"/>
            <w:tcBorders>
              <w:top w:val="nil"/>
              <w:left w:val="single" w:sz="4" w:space="0" w:color="auto"/>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职业道德与法治</w:t>
            </w:r>
          </w:p>
        </w:tc>
        <w:tc>
          <w:tcPr>
            <w:tcW w:w="910"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910"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36</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476995" w:rsidTr="00476995">
        <w:trPr>
          <w:trHeight w:val="270"/>
        </w:trPr>
        <w:tc>
          <w:tcPr>
            <w:tcW w:w="1168" w:type="dxa"/>
            <w:gridSpan w:val="2"/>
            <w:tcBorders>
              <w:top w:val="nil"/>
              <w:left w:val="single" w:sz="8" w:space="0" w:color="auto"/>
              <w:bottom w:val="nil"/>
              <w:right w:val="nil"/>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2987" w:type="dxa"/>
            <w:tcBorders>
              <w:top w:val="nil"/>
              <w:left w:val="single" w:sz="4" w:space="0" w:color="auto"/>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劳动</w:t>
            </w:r>
          </w:p>
        </w:tc>
        <w:tc>
          <w:tcPr>
            <w:tcW w:w="910"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w:t>
            </w:r>
          </w:p>
        </w:tc>
        <w:tc>
          <w:tcPr>
            <w:tcW w:w="910"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72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476995" w:rsidTr="00476995">
        <w:trPr>
          <w:trHeight w:val="270"/>
        </w:trPr>
        <w:tc>
          <w:tcPr>
            <w:tcW w:w="1168" w:type="dxa"/>
            <w:gridSpan w:val="2"/>
            <w:tcBorders>
              <w:top w:val="nil"/>
              <w:left w:val="single" w:sz="8" w:space="0" w:color="auto"/>
              <w:bottom w:val="nil"/>
              <w:right w:val="nil"/>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公</w:t>
            </w:r>
          </w:p>
        </w:tc>
        <w:tc>
          <w:tcPr>
            <w:tcW w:w="2987" w:type="dxa"/>
            <w:tcBorders>
              <w:top w:val="nil"/>
              <w:left w:val="single" w:sz="4" w:space="0" w:color="auto"/>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语文</w:t>
            </w:r>
          </w:p>
        </w:tc>
        <w:tc>
          <w:tcPr>
            <w:tcW w:w="910"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8</w:t>
            </w:r>
          </w:p>
        </w:tc>
        <w:tc>
          <w:tcPr>
            <w:tcW w:w="910"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144</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476995" w:rsidTr="00476995">
        <w:trPr>
          <w:trHeight w:val="270"/>
        </w:trPr>
        <w:tc>
          <w:tcPr>
            <w:tcW w:w="1168" w:type="dxa"/>
            <w:gridSpan w:val="2"/>
            <w:tcBorders>
              <w:top w:val="nil"/>
              <w:left w:val="single" w:sz="8" w:space="0" w:color="auto"/>
              <w:bottom w:val="nil"/>
              <w:right w:val="nil"/>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共</w:t>
            </w:r>
          </w:p>
        </w:tc>
        <w:tc>
          <w:tcPr>
            <w:tcW w:w="2987" w:type="dxa"/>
            <w:tcBorders>
              <w:top w:val="nil"/>
              <w:left w:val="single" w:sz="4" w:space="0" w:color="auto"/>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数学</w:t>
            </w:r>
          </w:p>
        </w:tc>
        <w:tc>
          <w:tcPr>
            <w:tcW w:w="910"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8</w:t>
            </w:r>
          </w:p>
        </w:tc>
        <w:tc>
          <w:tcPr>
            <w:tcW w:w="910"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144</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476995" w:rsidTr="00476995">
        <w:trPr>
          <w:trHeight w:val="270"/>
        </w:trPr>
        <w:tc>
          <w:tcPr>
            <w:tcW w:w="1168" w:type="dxa"/>
            <w:gridSpan w:val="2"/>
            <w:tcBorders>
              <w:top w:val="nil"/>
              <w:left w:val="single" w:sz="8" w:space="0" w:color="auto"/>
              <w:bottom w:val="nil"/>
              <w:right w:val="nil"/>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基</w:t>
            </w:r>
          </w:p>
        </w:tc>
        <w:tc>
          <w:tcPr>
            <w:tcW w:w="2987" w:type="dxa"/>
            <w:tcBorders>
              <w:top w:val="nil"/>
              <w:left w:val="single" w:sz="4" w:space="0" w:color="auto"/>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英语</w:t>
            </w:r>
          </w:p>
        </w:tc>
        <w:tc>
          <w:tcPr>
            <w:tcW w:w="910"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8</w:t>
            </w:r>
          </w:p>
        </w:tc>
        <w:tc>
          <w:tcPr>
            <w:tcW w:w="910"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144</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476995" w:rsidTr="00476995">
        <w:trPr>
          <w:trHeight w:val="270"/>
        </w:trPr>
        <w:tc>
          <w:tcPr>
            <w:tcW w:w="1168" w:type="dxa"/>
            <w:gridSpan w:val="2"/>
            <w:tcBorders>
              <w:top w:val="nil"/>
              <w:left w:val="single" w:sz="8" w:space="0" w:color="auto"/>
              <w:bottom w:val="nil"/>
              <w:right w:val="nil"/>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础</w:t>
            </w:r>
          </w:p>
        </w:tc>
        <w:tc>
          <w:tcPr>
            <w:tcW w:w="2987" w:type="dxa"/>
            <w:tcBorders>
              <w:top w:val="nil"/>
              <w:left w:val="single" w:sz="4" w:space="0" w:color="auto"/>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信息技术</w:t>
            </w:r>
          </w:p>
        </w:tc>
        <w:tc>
          <w:tcPr>
            <w:tcW w:w="910"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6</w:t>
            </w:r>
          </w:p>
        </w:tc>
        <w:tc>
          <w:tcPr>
            <w:tcW w:w="910"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108</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476995" w:rsidTr="00476995">
        <w:trPr>
          <w:trHeight w:val="270"/>
        </w:trPr>
        <w:tc>
          <w:tcPr>
            <w:tcW w:w="1168" w:type="dxa"/>
            <w:gridSpan w:val="2"/>
            <w:tcBorders>
              <w:top w:val="nil"/>
              <w:left w:val="single" w:sz="8" w:space="0" w:color="auto"/>
              <w:bottom w:val="nil"/>
              <w:right w:val="nil"/>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课</w:t>
            </w:r>
          </w:p>
        </w:tc>
        <w:tc>
          <w:tcPr>
            <w:tcW w:w="2987" w:type="dxa"/>
            <w:tcBorders>
              <w:top w:val="nil"/>
              <w:left w:val="single" w:sz="4" w:space="0" w:color="auto"/>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体育与健康</w:t>
            </w:r>
          </w:p>
        </w:tc>
        <w:tc>
          <w:tcPr>
            <w:tcW w:w="910"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8</w:t>
            </w:r>
          </w:p>
        </w:tc>
        <w:tc>
          <w:tcPr>
            <w:tcW w:w="910"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144</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476995" w:rsidTr="00476995">
        <w:trPr>
          <w:trHeight w:val="270"/>
        </w:trPr>
        <w:tc>
          <w:tcPr>
            <w:tcW w:w="1168" w:type="dxa"/>
            <w:gridSpan w:val="2"/>
            <w:tcBorders>
              <w:top w:val="nil"/>
              <w:left w:val="single" w:sz="8" w:space="0" w:color="auto"/>
              <w:bottom w:val="nil"/>
              <w:right w:val="single" w:sz="4" w:space="0" w:color="000000"/>
            </w:tcBorders>
            <w:noWrap/>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程</w:t>
            </w:r>
          </w:p>
        </w:tc>
        <w:tc>
          <w:tcPr>
            <w:tcW w:w="2987" w:type="dxa"/>
            <w:tcBorders>
              <w:top w:val="nil"/>
              <w:left w:val="nil"/>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艺术</w:t>
            </w:r>
          </w:p>
        </w:tc>
        <w:tc>
          <w:tcPr>
            <w:tcW w:w="910"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910"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36</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tcPr>
          <w:p w:rsidR="00476995" w:rsidRDefault="00476995">
            <w:pPr>
              <w:widowControl/>
              <w:jc w:val="center"/>
              <w:rPr>
                <w:rFonts w:ascii="宋体" w:hAnsi="宋体" w:cs="宋体"/>
                <w:color w:val="000000" w:themeColor="text1"/>
                <w:kern w:val="0"/>
                <w:sz w:val="22"/>
                <w:szCs w:val="22"/>
              </w:rPr>
            </w:pP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476995" w:rsidTr="00476995">
        <w:trPr>
          <w:trHeight w:val="270"/>
        </w:trPr>
        <w:tc>
          <w:tcPr>
            <w:tcW w:w="1168" w:type="dxa"/>
            <w:gridSpan w:val="2"/>
            <w:tcBorders>
              <w:top w:val="nil"/>
              <w:left w:val="single" w:sz="8" w:space="0" w:color="auto"/>
              <w:bottom w:val="nil"/>
              <w:right w:val="nil"/>
            </w:tcBorders>
            <w:noWrap/>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2987" w:type="dxa"/>
            <w:tcBorders>
              <w:top w:val="nil"/>
              <w:left w:val="single" w:sz="4" w:space="0" w:color="auto"/>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历史</w:t>
            </w:r>
          </w:p>
        </w:tc>
        <w:tc>
          <w:tcPr>
            <w:tcW w:w="910"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w:t>
            </w:r>
          </w:p>
        </w:tc>
        <w:tc>
          <w:tcPr>
            <w:tcW w:w="910"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72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1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476995" w:rsidTr="00476995">
        <w:trPr>
          <w:trHeight w:val="270"/>
        </w:trPr>
        <w:tc>
          <w:tcPr>
            <w:tcW w:w="1168" w:type="dxa"/>
            <w:gridSpan w:val="2"/>
            <w:tcBorders>
              <w:top w:val="nil"/>
              <w:left w:val="nil"/>
              <w:bottom w:val="single" w:sz="4" w:space="0" w:color="auto"/>
              <w:right w:val="nil"/>
            </w:tcBorders>
            <w:noWrap/>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2987" w:type="dxa"/>
            <w:tcBorders>
              <w:top w:val="nil"/>
              <w:left w:val="single" w:sz="4" w:space="0" w:color="auto"/>
              <w:bottom w:val="single" w:sz="4" w:space="0" w:color="auto"/>
              <w:right w:val="single" w:sz="4" w:space="0" w:color="auto"/>
            </w:tcBorders>
            <w:noWrap/>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小计</w:t>
            </w:r>
          </w:p>
        </w:tc>
        <w:tc>
          <w:tcPr>
            <w:tcW w:w="910"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56</w:t>
            </w:r>
          </w:p>
        </w:tc>
        <w:tc>
          <w:tcPr>
            <w:tcW w:w="910"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1008</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14</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14</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13</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476995" w:rsidTr="00476995">
        <w:trPr>
          <w:trHeight w:val="270"/>
        </w:trPr>
        <w:tc>
          <w:tcPr>
            <w:tcW w:w="436" w:type="dxa"/>
            <w:tcBorders>
              <w:top w:val="nil"/>
              <w:left w:val="single" w:sz="8" w:space="0" w:color="auto"/>
              <w:bottom w:val="nil"/>
              <w:right w:val="nil"/>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732" w:type="dxa"/>
            <w:vMerge w:val="restart"/>
            <w:tcBorders>
              <w:top w:val="nil"/>
              <w:left w:val="single" w:sz="4" w:space="0" w:color="auto"/>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专业核心课程</w:t>
            </w:r>
          </w:p>
        </w:tc>
        <w:tc>
          <w:tcPr>
            <w:tcW w:w="2987" w:type="dxa"/>
            <w:tcBorders>
              <w:top w:val="nil"/>
              <w:left w:val="nil"/>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电子商务基础</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72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476995" w:rsidTr="00476995">
        <w:trPr>
          <w:trHeight w:val="270"/>
        </w:trPr>
        <w:tc>
          <w:tcPr>
            <w:tcW w:w="436" w:type="dxa"/>
            <w:tcBorders>
              <w:top w:val="nil"/>
              <w:left w:val="single" w:sz="8" w:space="0" w:color="auto"/>
              <w:bottom w:val="nil"/>
              <w:right w:val="nil"/>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p>
        </w:tc>
        <w:tc>
          <w:tcPr>
            <w:tcW w:w="2987" w:type="dxa"/>
            <w:tcBorders>
              <w:top w:val="nil"/>
              <w:left w:val="nil"/>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商品拍摄与图片处理</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108</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476995" w:rsidTr="00476995">
        <w:trPr>
          <w:trHeight w:val="270"/>
        </w:trPr>
        <w:tc>
          <w:tcPr>
            <w:tcW w:w="436" w:type="dxa"/>
            <w:tcBorders>
              <w:top w:val="nil"/>
              <w:left w:val="single" w:sz="8" w:space="0" w:color="auto"/>
              <w:bottom w:val="nil"/>
              <w:right w:val="nil"/>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专</w:t>
            </w:r>
          </w:p>
        </w:tc>
        <w:tc>
          <w:tcPr>
            <w:tcW w:w="0" w:type="auto"/>
            <w:vMerge/>
            <w:tcBorders>
              <w:top w:val="nil"/>
              <w:left w:val="single" w:sz="4" w:space="0" w:color="auto"/>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p>
        </w:tc>
        <w:tc>
          <w:tcPr>
            <w:tcW w:w="2987" w:type="dxa"/>
            <w:tcBorders>
              <w:top w:val="nil"/>
              <w:left w:val="nil"/>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网络营销实务</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6</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108</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476995" w:rsidTr="00476995">
        <w:trPr>
          <w:trHeight w:val="270"/>
        </w:trPr>
        <w:tc>
          <w:tcPr>
            <w:tcW w:w="436" w:type="dxa"/>
            <w:tcBorders>
              <w:top w:val="nil"/>
              <w:left w:val="single" w:sz="8" w:space="0" w:color="auto"/>
              <w:bottom w:val="nil"/>
              <w:right w:val="nil"/>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p>
        </w:tc>
        <w:tc>
          <w:tcPr>
            <w:tcW w:w="2987" w:type="dxa"/>
            <w:tcBorders>
              <w:top w:val="nil"/>
              <w:left w:val="nil"/>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网页制作</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6</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108</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476995" w:rsidTr="00476995">
        <w:trPr>
          <w:trHeight w:val="270"/>
        </w:trPr>
        <w:tc>
          <w:tcPr>
            <w:tcW w:w="436" w:type="dxa"/>
            <w:tcBorders>
              <w:top w:val="nil"/>
              <w:left w:val="single" w:sz="8" w:space="0" w:color="auto"/>
              <w:bottom w:val="nil"/>
              <w:right w:val="nil"/>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p>
        </w:tc>
        <w:tc>
          <w:tcPr>
            <w:tcW w:w="2987" w:type="dxa"/>
            <w:tcBorders>
              <w:top w:val="nil"/>
              <w:left w:val="nil"/>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店铺运营</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54</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476995" w:rsidTr="00476995">
        <w:trPr>
          <w:trHeight w:val="270"/>
        </w:trPr>
        <w:tc>
          <w:tcPr>
            <w:tcW w:w="436" w:type="dxa"/>
            <w:tcBorders>
              <w:top w:val="nil"/>
              <w:left w:val="single" w:sz="8" w:space="0" w:color="auto"/>
              <w:bottom w:val="nil"/>
              <w:right w:val="nil"/>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业</w:t>
            </w:r>
          </w:p>
        </w:tc>
        <w:tc>
          <w:tcPr>
            <w:tcW w:w="0" w:type="auto"/>
            <w:vMerge/>
            <w:tcBorders>
              <w:top w:val="nil"/>
              <w:left w:val="single" w:sz="4" w:space="0" w:color="auto"/>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p>
        </w:tc>
        <w:tc>
          <w:tcPr>
            <w:tcW w:w="2987" w:type="dxa"/>
            <w:tcBorders>
              <w:top w:val="nil"/>
              <w:left w:val="nil"/>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物流基础</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54</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476995" w:rsidTr="00476995">
        <w:trPr>
          <w:trHeight w:val="270"/>
        </w:trPr>
        <w:tc>
          <w:tcPr>
            <w:tcW w:w="436" w:type="dxa"/>
            <w:tcBorders>
              <w:top w:val="nil"/>
              <w:left w:val="single" w:sz="8" w:space="0" w:color="auto"/>
              <w:bottom w:val="nil"/>
              <w:right w:val="nil"/>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p>
        </w:tc>
        <w:tc>
          <w:tcPr>
            <w:tcW w:w="2987" w:type="dxa"/>
            <w:tcBorders>
              <w:top w:val="nil"/>
              <w:left w:val="nil"/>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网站建设与维护</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72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476995" w:rsidTr="00476995">
        <w:trPr>
          <w:trHeight w:val="270"/>
        </w:trPr>
        <w:tc>
          <w:tcPr>
            <w:tcW w:w="436" w:type="dxa"/>
            <w:tcBorders>
              <w:top w:val="nil"/>
              <w:left w:val="single" w:sz="8" w:space="0" w:color="auto"/>
              <w:bottom w:val="nil"/>
              <w:right w:val="nil"/>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p>
        </w:tc>
        <w:tc>
          <w:tcPr>
            <w:tcW w:w="2987" w:type="dxa"/>
            <w:tcBorders>
              <w:top w:val="nil"/>
              <w:left w:val="nil"/>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电子商务客户服务</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72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476995" w:rsidTr="00476995">
        <w:trPr>
          <w:trHeight w:val="270"/>
        </w:trPr>
        <w:tc>
          <w:tcPr>
            <w:tcW w:w="436" w:type="dxa"/>
            <w:tcBorders>
              <w:top w:val="nil"/>
              <w:left w:val="single" w:sz="8" w:space="0" w:color="auto"/>
              <w:bottom w:val="nil"/>
              <w:right w:val="nil"/>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p>
        </w:tc>
        <w:tc>
          <w:tcPr>
            <w:tcW w:w="2987" w:type="dxa"/>
            <w:tcBorders>
              <w:top w:val="nil"/>
              <w:left w:val="nil"/>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小计</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34</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648</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8</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8</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476995" w:rsidTr="00476995">
        <w:trPr>
          <w:trHeight w:val="285"/>
        </w:trPr>
        <w:tc>
          <w:tcPr>
            <w:tcW w:w="436" w:type="dxa"/>
            <w:tcBorders>
              <w:top w:val="nil"/>
              <w:left w:val="single" w:sz="8" w:space="0" w:color="auto"/>
              <w:bottom w:val="nil"/>
              <w:right w:val="nil"/>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课</w:t>
            </w:r>
          </w:p>
        </w:tc>
        <w:tc>
          <w:tcPr>
            <w:tcW w:w="732" w:type="dxa"/>
            <w:vMerge w:val="restart"/>
            <w:tcBorders>
              <w:top w:val="nil"/>
              <w:left w:val="single" w:sz="4" w:space="0" w:color="auto"/>
              <w:bottom w:val="nil"/>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选修课程</w:t>
            </w:r>
          </w:p>
        </w:tc>
        <w:tc>
          <w:tcPr>
            <w:tcW w:w="2987" w:type="dxa"/>
            <w:tcBorders>
              <w:top w:val="nil"/>
              <w:left w:val="nil"/>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办公软件使用</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54</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476995" w:rsidTr="00476995">
        <w:trPr>
          <w:trHeight w:val="270"/>
        </w:trPr>
        <w:tc>
          <w:tcPr>
            <w:tcW w:w="436" w:type="dxa"/>
            <w:tcBorders>
              <w:top w:val="nil"/>
              <w:left w:val="single" w:sz="8" w:space="0" w:color="auto"/>
              <w:bottom w:val="nil"/>
              <w:right w:val="nil"/>
            </w:tcBorders>
            <w:noWrap/>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0" w:type="auto"/>
            <w:vMerge/>
            <w:tcBorders>
              <w:top w:val="nil"/>
              <w:left w:val="single" w:sz="4" w:space="0" w:color="auto"/>
              <w:bottom w:val="nil"/>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p>
        </w:tc>
        <w:tc>
          <w:tcPr>
            <w:tcW w:w="2987" w:type="dxa"/>
            <w:tcBorders>
              <w:top w:val="nil"/>
              <w:left w:val="nil"/>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消费实用心理学</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36</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476995" w:rsidTr="00476995">
        <w:trPr>
          <w:trHeight w:val="270"/>
        </w:trPr>
        <w:tc>
          <w:tcPr>
            <w:tcW w:w="436" w:type="dxa"/>
            <w:tcBorders>
              <w:top w:val="nil"/>
              <w:left w:val="single" w:sz="8" w:space="0" w:color="auto"/>
              <w:bottom w:val="nil"/>
              <w:right w:val="nil"/>
            </w:tcBorders>
            <w:noWrap/>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0" w:type="auto"/>
            <w:vMerge/>
            <w:tcBorders>
              <w:top w:val="nil"/>
              <w:left w:val="single" w:sz="4" w:space="0" w:color="auto"/>
              <w:bottom w:val="nil"/>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p>
        </w:tc>
        <w:tc>
          <w:tcPr>
            <w:tcW w:w="2987" w:type="dxa"/>
            <w:tcBorders>
              <w:top w:val="nil"/>
              <w:left w:val="nil"/>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客户关系管理</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36</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471" w:type="dxa"/>
            <w:tcBorders>
              <w:top w:val="nil"/>
              <w:left w:val="nil"/>
              <w:bottom w:val="single" w:sz="4" w:space="0" w:color="auto"/>
              <w:right w:val="single" w:sz="4" w:space="0" w:color="auto"/>
            </w:tcBorders>
            <w:vAlign w:val="center"/>
            <w:hideMark/>
          </w:tcPr>
          <w:p w:rsidR="00476995" w:rsidRDefault="00476995">
            <w:pPr>
              <w:widowControl/>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r>
      <w:tr w:rsidR="00476995" w:rsidTr="00476995">
        <w:trPr>
          <w:trHeight w:val="285"/>
        </w:trPr>
        <w:tc>
          <w:tcPr>
            <w:tcW w:w="436" w:type="dxa"/>
            <w:tcBorders>
              <w:top w:val="nil"/>
              <w:left w:val="single" w:sz="8" w:space="0" w:color="auto"/>
              <w:bottom w:val="nil"/>
              <w:right w:val="nil"/>
            </w:tcBorders>
            <w:noWrap/>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0" w:type="auto"/>
            <w:vMerge/>
            <w:tcBorders>
              <w:top w:val="nil"/>
              <w:left w:val="single" w:sz="4" w:space="0" w:color="auto"/>
              <w:bottom w:val="nil"/>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p>
        </w:tc>
        <w:tc>
          <w:tcPr>
            <w:tcW w:w="2987" w:type="dxa"/>
            <w:tcBorders>
              <w:top w:val="nil"/>
              <w:left w:val="nil"/>
              <w:bottom w:val="single" w:sz="4" w:space="0" w:color="auto"/>
              <w:right w:val="single" w:sz="4" w:space="0" w:color="auto"/>
            </w:tcBorders>
            <w:noWrap/>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电商文案</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18</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476995" w:rsidTr="00476995">
        <w:trPr>
          <w:trHeight w:val="285"/>
        </w:trPr>
        <w:tc>
          <w:tcPr>
            <w:tcW w:w="436" w:type="dxa"/>
            <w:tcBorders>
              <w:top w:val="nil"/>
              <w:left w:val="single" w:sz="8" w:space="0" w:color="auto"/>
              <w:bottom w:val="nil"/>
              <w:right w:val="nil"/>
            </w:tcBorders>
            <w:noWrap/>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程</w:t>
            </w:r>
          </w:p>
        </w:tc>
        <w:tc>
          <w:tcPr>
            <w:tcW w:w="0" w:type="auto"/>
            <w:vMerge/>
            <w:tcBorders>
              <w:top w:val="nil"/>
              <w:left w:val="single" w:sz="4" w:space="0" w:color="auto"/>
              <w:bottom w:val="nil"/>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p>
        </w:tc>
        <w:tc>
          <w:tcPr>
            <w:tcW w:w="2987" w:type="dxa"/>
            <w:tcBorders>
              <w:top w:val="nil"/>
              <w:left w:val="nil"/>
              <w:bottom w:val="single" w:sz="4" w:space="0" w:color="auto"/>
              <w:right w:val="single" w:sz="4" w:space="0" w:color="auto"/>
            </w:tcBorders>
            <w:noWrap/>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电子商务网页实务</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54</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476995" w:rsidTr="00476995">
        <w:trPr>
          <w:trHeight w:val="270"/>
        </w:trPr>
        <w:tc>
          <w:tcPr>
            <w:tcW w:w="436" w:type="dxa"/>
            <w:tcBorders>
              <w:top w:val="nil"/>
              <w:left w:val="single" w:sz="8" w:space="0" w:color="auto"/>
              <w:bottom w:val="nil"/>
              <w:right w:val="nil"/>
            </w:tcBorders>
            <w:noWrap/>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0" w:type="auto"/>
            <w:vMerge/>
            <w:tcBorders>
              <w:top w:val="nil"/>
              <w:left w:val="single" w:sz="4" w:space="0" w:color="auto"/>
              <w:bottom w:val="nil"/>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p>
        </w:tc>
        <w:tc>
          <w:tcPr>
            <w:tcW w:w="2987" w:type="dxa"/>
            <w:tcBorders>
              <w:top w:val="nil"/>
              <w:left w:val="nil"/>
              <w:bottom w:val="single" w:sz="4" w:space="0" w:color="auto"/>
              <w:right w:val="single" w:sz="4" w:space="0" w:color="auto"/>
            </w:tcBorders>
            <w:noWrap/>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配送实务</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54</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476995" w:rsidTr="00476995">
        <w:trPr>
          <w:trHeight w:val="270"/>
        </w:trPr>
        <w:tc>
          <w:tcPr>
            <w:tcW w:w="436" w:type="dxa"/>
            <w:tcBorders>
              <w:top w:val="nil"/>
              <w:left w:val="single" w:sz="8" w:space="0" w:color="auto"/>
              <w:bottom w:val="nil"/>
              <w:right w:val="nil"/>
            </w:tcBorders>
            <w:noWrap/>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0" w:type="auto"/>
            <w:vMerge/>
            <w:tcBorders>
              <w:top w:val="nil"/>
              <w:left w:val="single" w:sz="4" w:space="0" w:color="auto"/>
              <w:bottom w:val="nil"/>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p>
        </w:tc>
        <w:tc>
          <w:tcPr>
            <w:tcW w:w="2987" w:type="dxa"/>
            <w:tcBorders>
              <w:top w:val="nil"/>
              <w:left w:val="nil"/>
              <w:bottom w:val="single" w:sz="4" w:space="0" w:color="auto"/>
              <w:right w:val="single" w:sz="4" w:space="0" w:color="auto"/>
            </w:tcBorders>
            <w:noWrap/>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数据分析</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18</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476995" w:rsidTr="00476995">
        <w:trPr>
          <w:trHeight w:val="270"/>
        </w:trPr>
        <w:tc>
          <w:tcPr>
            <w:tcW w:w="436" w:type="dxa"/>
            <w:tcBorders>
              <w:top w:val="nil"/>
              <w:left w:val="single" w:sz="8" w:space="0" w:color="auto"/>
              <w:bottom w:val="nil"/>
              <w:right w:val="nil"/>
            </w:tcBorders>
            <w:noWrap/>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0" w:type="auto"/>
            <w:vMerge/>
            <w:tcBorders>
              <w:top w:val="nil"/>
              <w:left w:val="single" w:sz="4" w:space="0" w:color="auto"/>
              <w:bottom w:val="nil"/>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p>
        </w:tc>
        <w:tc>
          <w:tcPr>
            <w:tcW w:w="2987" w:type="dxa"/>
            <w:tcBorders>
              <w:top w:val="nil"/>
              <w:left w:val="nil"/>
              <w:bottom w:val="single" w:sz="4" w:space="0" w:color="auto"/>
              <w:right w:val="single" w:sz="4" w:space="0" w:color="auto"/>
            </w:tcBorders>
            <w:noWrap/>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公共礼仪</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36</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476995" w:rsidTr="00476995">
        <w:trPr>
          <w:trHeight w:val="270"/>
        </w:trPr>
        <w:tc>
          <w:tcPr>
            <w:tcW w:w="436" w:type="dxa"/>
            <w:tcBorders>
              <w:top w:val="nil"/>
              <w:left w:val="single" w:sz="8" w:space="0" w:color="auto"/>
              <w:bottom w:val="nil"/>
              <w:right w:val="nil"/>
            </w:tcBorders>
            <w:noWrap/>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0" w:type="auto"/>
            <w:vMerge/>
            <w:tcBorders>
              <w:top w:val="nil"/>
              <w:left w:val="single" w:sz="4" w:space="0" w:color="auto"/>
              <w:bottom w:val="nil"/>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p>
        </w:tc>
        <w:tc>
          <w:tcPr>
            <w:tcW w:w="2987" w:type="dxa"/>
            <w:tcBorders>
              <w:top w:val="nil"/>
              <w:left w:val="nil"/>
              <w:bottom w:val="single" w:sz="4" w:space="0" w:color="auto"/>
              <w:right w:val="single" w:sz="4" w:space="0" w:color="auto"/>
            </w:tcBorders>
            <w:noWrap/>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短视频编辑技术</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36</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476995" w:rsidTr="00476995">
        <w:trPr>
          <w:trHeight w:val="270"/>
        </w:trPr>
        <w:tc>
          <w:tcPr>
            <w:tcW w:w="436" w:type="dxa"/>
            <w:tcBorders>
              <w:top w:val="nil"/>
              <w:left w:val="single" w:sz="8" w:space="0" w:color="auto"/>
              <w:bottom w:val="nil"/>
              <w:right w:val="nil"/>
            </w:tcBorders>
            <w:noWrap/>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0" w:type="auto"/>
            <w:vMerge/>
            <w:tcBorders>
              <w:top w:val="nil"/>
              <w:left w:val="single" w:sz="4" w:space="0" w:color="auto"/>
              <w:bottom w:val="nil"/>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p>
        </w:tc>
        <w:tc>
          <w:tcPr>
            <w:tcW w:w="2987" w:type="dxa"/>
            <w:tcBorders>
              <w:top w:val="nil"/>
              <w:left w:val="nil"/>
              <w:bottom w:val="single" w:sz="4" w:space="0" w:color="auto"/>
              <w:right w:val="single" w:sz="4" w:space="0" w:color="auto"/>
            </w:tcBorders>
            <w:noWrap/>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小计</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19</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342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6</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7</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476995" w:rsidTr="00476995">
        <w:trPr>
          <w:trHeight w:val="270"/>
        </w:trPr>
        <w:tc>
          <w:tcPr>
            <w:tcW w:w="436" w:type="dxa"/>
            <w:noWrap/>
            <w:vAlign w:val="center"/>
          </w:tcPr>
          <w:p w:rsidR="00476995" w:rsidRDefault="00476995">
            <w:pPr>
              <w:widowControl/>
              <w:jc w:val="left"/>
              <w:rPr>
                <w:rFonts w:ascii="宋体" w:hAnsi="宋体" w:cs="宋体"/>
                <w:color w:val="000000" w:themeColor="text1"/>
                <w:kern w:val="0"/>
                <w:sz w:val="22"/>
                <w:szCs w:val="22"/>
              </w:rPr>
            </w:pPr>
          </w:p>
        </w:tc>
        <w:tc>
          <w:tcPr>
            <w:tcW w:w="732" w:type="dxa"/>
            <w:vMerge w:val="restart"/>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综合训练课程</w:t>
            </w:r>
          </w:p>
        </w:tc>
        <w:tc>
          <w:tcPr>
            <w:tcW w:w="2987" w:type="dxa"/>
            <w:tcBorders>
              <w:top w:val="nil"/>
              <w:left w:val="nil"/>
              <w:bottom w:val="single" w:sz="4" w:space="0" w:color="auto"/>
              <w:right w:val="single" w:sz="4" w:space="0" w:color="auto"/>
            </w:tcBorders>
            <w:noWrap/>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综合实训</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18</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r>
      <w:tr w:rsidR="00476995" w:rsidTr="00476995">
        <w:trPr>
          <w:trHeight w:val="270"/>
        </w:trPr>
        <w:tc>
          <w:tcPr>
            <w:tcW w:w="436" w:type="dxa"/>
            <w:noWrap/>
            <w:vAlign w:val="center"/>
          </w:tcPr>
          <w:p w:rsidR="00476995" w:rsidRDefault="00476995">
            <w:pPr>
              <w:widowControl/>
              <w:jc w:val="left"/>
              <w:rPr>
                <w:rFonts w:ascii="宋体" w:hAnsi="宋体" w:cs="宋体"/>
                <w:color w:val="000000" w:themeColor="text1"/>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p>
        </w:tc>
        <w:tc>
          <w:tcPr>
            <w:tcW w:w="2987" w:type="dxa"/>
            <w:tcBorders>
              <w:top w:val="nil"/>
              <w:left w:val="nil"/>
              <w:bottom w:val="single" w:sz="4" w:space="0" w:color="auto"/>
              <w:right w:val="single" w:sz="4" w:space="0" w:color="auto"/>
            </w:tcBorders>
            <w:noWrap/>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顶岗实习</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65</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1180</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30</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29</w:t>
            </w:r>
          </w:p>
        </w:tc>
      </w:tr>
      <w:tr w:rsidR="00476995" w:rsidTr="00476995">
        <w:trPr>
          <w:trHeight w:val="270"/>
        </w:trPr>
        <w:tc>
          <w:tcPr>
            <w:tcW w:w="436" w:type="dxa"/>
            <w:noWrap/>
            <w:vAlign w:val="center"/>
          </w:tcPr>
          <w:p w:rsidR="00476995" w:rsidRDefault="00476995">
            <w:pPr>
              <w:widowControl/>
              <w:jc w:val="left"/>
              <w:rPr>
                <w:rFonts w:ascii="宋体" w:hAnsi="宋体" w:cs="宋体"/>
                <w:color w:val="000000" w:themeColor="text1"/>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p>
        </w:tc>
        <w:tc>
          <w:tcPr>
            <w:tcW w:w="2987" w:type="dxa"/>
            <w:tcBorders>
              <w:top w:val="nil"/>
              <w:left w:val="nil"/>
              <w:bottom w:val="single" w:sz="4" w:space="0" w:color="auto"/>
              <w:right w:val="single" w:sz="4" w:space="0" w:color="auto"/>
            </w:tcBorders>
            <w:noWrap/>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操行</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18</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p>
        </w:tc>
      </w:tr>
      <w:tr w:rsidR="00476995" w:rsidTr="00476995">
        <w:trPr>
          <w:trHeight w:val="270"/>
        </w:trPr>
        <w:tc>
          <w:tcPr>
            <w:tcW w:w="436" w:type="dxa"/>
            <w:noWrap/>
            <w:vAlign w:val="center"/>
          </w:tcPr>
          <w:p w:rsidR="00476995" w:rsidRDefault="00476995">
            <w:pPr>
              <w:widowControl/>
              <w:jc w:val="left"/>
              <w:rPr>
                <w:rFonts w:ascii="宋体" w:hAnsi="宋体" w:cs="宋体"/>
                <w:color w:val="000000" w:themeColor="text1"/>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宋体" w:hAnsi="宋体" w:cs="宋体"/>
                <w:color w:val="000000" w:themeColor="text1"/>
                <w:kern w:val="0"/>
                <w:sz w:val="22"/>
                <w:szCs w:val="22"/>
              </w:rPr>
            </w:pPr>
          </w:p>
        </w:tc>
        <w:tc>
          <w:tcPr>
            <w:tcW w:w="2987" w:type="dxa"/>
            <w:tcBorders>
              <w:top w:val="nil"/>
              <w:left w:val="nil"/>
              <w:bottom w:val="single" w:sz="4" w:space="0" w:color="auto"/>
              <w:right w:val="single" w:sz="4" w:space="0" w:color="auto"/>
            </w:tcBorders>
            <w:noWrap/>
            <w:vAlign w:val="center"/>
            <w:hideMark/>
          </w:tcPr>
          <w:p w:rsidR="00476995" w:rsidRDefault="00476995">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小计</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67</w:t>
            </w:r>
          </w:p>
        </w:tc>
        <w:tc>
          <w:tcPr>
            <w:tcW w:w="910"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1216</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　</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30</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30</w:t>
            </w:r>
          </w:p>
        </w:tc>
      </w:tr>
      <w:tr w:rsidR="00476995" w:rsidTr="00476995">
        <w:trPr>
          <w:trHeight w:val="270"/>
        </w:trPr>
        <w:tc>
          <w:tcPr>
            <w:tcW w:w="4155" w:type="dxa"/>
            <w:gridSpan w:val="3"/>
            <w:tcBorders>
              <w:top w:val="single" w:sz="4" w:space="0" w:color="auto"/>
              <w:left w:val="single" w:sz="4" w:space="0" w:color="auto"/>
              <w:bottom w:val="single" w:sz="4" w:space="0" w:color="auto"/>
              <w:right w:val="single" w:sz="4" w:space="0" w:color="auto"/>
            </w:tcBorders>
            <w:noWrap/>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合计</w:t>
            </w:r>
          </w:p>
        </w:tc>
        <w:tc>
          <w:tcPr>
            <w:tcW w:w="910"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176</w:t>
            </w:r>
          </w:p>
        </w:tc>
        <w:tc>
          <w:tcPr>
            <w:tcW w:w="910"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3214</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28</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28</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28</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28</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30</w:t>
            </w:r>
          </w:p>
        </w:tc>
        <w:tc>
          <w:tcPr>
            <w:tcW w:w="471" w:type="dxa"/>
            <w:tcBorders>
              <w:top w:val="nil"/>
              <w:left w:val="nil"/>
              <w:bottom w:val="single" w:sz="4" w:space="0" w:color="auto"/>
              <w:right w:val="single" w:sz="4" w:space="0" w:color="auto"/>
            </w:tcBorders>
            <w:vAlign w:val="center"/>
            <w:hideMark/>
          </w:tcPr>
          <w:p w:rsidR="00476995" w:rsidRDefault="00476995">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30</w:t>
            </w:r>
          </w:p>
        </w:tc>
      </w:tr>
    </w:tbl>
    <w:p w:rsidR="00476995" w:rsidRDefault="00476995" w:rsidP="00476995">
      <w:pPr>
        <w:ind w:firstLineChars="350" w:firstLine="1120"/>
        <w:rPr>
          <w:rFonts w:ascii="仿宋_GB2312" w:eastAsia="仿宋_GB2312" w:hAnsi="仿宋_GB2312" w:cs="仿宋_GB2312" w:hint="eastAsia"/>
          <w:color w:val="000000" w:themeColor="text1"/>
          <w:sz w:val="32"/>
          <w:szCs w:val="32"/>
        </w:rPr>
      </w:pPr>
    </w:p>
    <w:p w:rsidR="00476995" w:rsidRDefault="00476995" w:rsidP="00476995">
      <w:pPr>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说明：</w:t>
      </w:r>
    </w:p>
    <w:p w:rsidR="00476995" w:rsidRDefault="00476995" w:rsidP="00476995">
      <w:pPr>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本表不含军训、社会实践、入学教育、毕业教育及选修课教学安排，学校可根据实际情况灵活设置。</w:t>
      </w:r>
    </w:p>
    <w:p w:rsidR="00476995" w:rsidRDefault="00476995" w:rsidP="00476995">
      <w:pPr>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lastRenderedPageBreak/>
        <w:t>九、实施保障</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(一) 师资队伍</w:t>
      </w:r>
    </w:p>
    <w:p w:rsidR="00476995" w:rsidRDefault="00476995" w:rsidP="00476995">
      <w:pPr>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根据教育部颁布的《中等职业学校教师专业标准》和《中等职业学校设置标准》的有关规定，进行教师队伍建设，合理配置教师资源。专业教师学历职称结构应合理，至少应配备具有相关专业中级以上专业技术职务的专任教师2人；建立“双师型”专业教师团队，其中“双师型”教师应不低于30%；应有业务水平较高的专业带头人。</w:t>
      </w:r>
    </w:p>
    <w:p w:rsidR="00476995" w:rsidRDefault="00476995" w:rsidP="00476995">
      <w:pPr>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专任教师应有良好的师德和扎实的专业理论知识；一般应具备中级以上职业资格；对本专业课程有较全面的了解，有企业工作经验或实践经历，能把我本专业前沿知识与技术，具备教学设计和实施能力。</w:t>
      </w:r>
    </w:p>
    <w:p w:rsidR="00476995" w:rsidRDefault="00476995" w:rsidP="00476995">
      <w:pPr>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应从行业企业聘请兼职教师，企业兼职教师应参与本专业的教研活动，把企业的新工艺、新技术、新的管理理念引入教学当中，对教学中存在的问题及时进行总结和反思。</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(二) 教学设施</w:t>
      </w:r>
    </w:p>
    <w:p w:rsidR="00476995" w:rsidRDefault="00476995" w:rsidP="00476995">
      <w:pPr>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本专业应配备校内实训实习室和校外实训基地。</w:t>
      </w:r>
    </w:p>
    <w:p w:rsidR="00476995" w:rsidRDefault="00476995" w:rsidP="00476995">
      <w:pPr>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1.校内实训实习室</w:t>
      </w:r>
    </w:p>
    <w:p w:rsidR="00476995" w:rsidRDefault="00476995" w:rsidP="00476995">
      <w:pPr>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 xml:space="preserve"> 校内实训实习建议配备校园020体验馆、物流服务中心实训室、商务策划与网络营销实训室、移动电商实训室、呼叫中心与网络客服实训室、模拟沙盘实训室、商品摄影及图像处理工作室、电子商务综合实训室共8个实训室，主要</w:t>
      </w:r>
      <w:r>
        <w:rPr>
          <w:rFonts w:ascii="仿宋_GB2312" w:eastAsia="仿宋_GB2312" w:hAnsi="仿宋_GB2312" w:cs="仿宋_GB2312" w:hint="eastAsia"/>
          <w:color w:val="000000" w:themeColor="text1"/>
          <w:sz w:val="32"/>
          <w:szCs w:val="32"/>
        </w:rPr>
        <w:lastRenderedPageBreak/>
        <w:t>设施设备及数量见下表。</w:t>
      </w:r>
    </w:p>
    <w:tbl>
      <w:tblPr>
        <w:tblStyle w:val="aa"/>
        <w:tblW w:w="4950" w:type="pct"/>
        <w:tblInd w:w="0" w:type="dxa"/>
        <w:tblLook w:val="04A0" w:firstRow="1" w:lastRow="0" w:firstColumn="1" w:lastColumn="0" w:noHBand="0" w:noVBand="1"/>
      </w:tblPr>
      <w:tblGrid>
        <w:gridCol w:w="566"/>
        <w:gridCol w:w="878"/>
        <w:gridCol w:w="2326"/>
        <w:gridCol w:w="825"/>
        <w:gridCol w:w="1881"/>
        <w:gridCol w:w="1961"/>
      </w:tblGrid>
      <w:tr w:rsidR="00476995" w:rsidTr="00476995">
        <w:tc>
          <w:tcPr>
            <w:tcW w:w="335" w:type="pct"/>
            <w:vMerge w:val="restar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序号</w:t>
            </w:r>
          </w:p>
        </w:tc>
        <w:tc>
          <w:tcPr>
            <w:tcW w:w="520" w:type="pct"/>
            <w:vMerge w:val="restar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实训室名称</w:t>
            </w:r>
          </w:p>
        </w:tc>
        <w:tc>
          <w:tcPr>
            <w:tcW w:w="1867" w:type="pct"/>
            <w:gridSpan w:val="2"/>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主要工具和设施设备</w:t>
            </w:r>
          </w:p>
        </w:tc>
        <w:tc>
          <w:tcPr>
            <w:tcW w:w="2277" w:type="pct"/>
            <w:gridSpan w:val="2"/>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备注</w:t>
            </w:r>
          </w:p>
        </w:tc>
      </w:tr>
      <w:tr w:rsidR="00476995" w:rsidTr="00476995">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b/>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b/>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名称</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数量</w:t>
            </w:r>
          </w:p>
        </w:tc>
        <w:tc>
          <w:tcPr>
            <w:tcW w:w="1115"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功能</w:t>
            </w:r>
          </w:p>
        </w:tc>
        <w:tc>
          <w:tcPr>
            <w:tcW w:w="1161"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color w:val="000000" w:themeColor="text1"/>
                <w:sz w:val="32"/>
                <w:szCs w:val="32"/>
              </w:rPr>
              <w:t>适用课程</w:t>
            </w:r>
          </w:p>
        </w:tc>
      </w:tr>
      <w:tr w:rsidR="00476995" w:rsidTr="00476995">
        <w:tc>
          <w:tcPr>
            <w:tcW w:w="335" w:type="pct"/>
            <w:vMerge w:val="restar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p>
        </w:tc>
        <w:tc>
          <w:tcPr>
            <w:tcW w:w="520" w:type="pct"/>
            <w:vMerge w:val="restar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呼叫中心与网络客服实训室</w:t>
            </w: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计算机</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72台</w:t>
            </w:r>
          </w:p>
        </w:tc>
        <w:tc>
          <w:tcPr>
            <w:tcW w:w="1115" w:type="pct"/>
            <w:vMerge w:val="restar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1、保障客户服务方向专业技能训练；</w:t>
            </w:r>
          </w:p>
          <w:p w:rsidR="00476995" w:rsidRDefault="00476995">
            <w:pPr>
              <w:pStyle w:val="a7"/>
              <w:ind w:firstLineChars="0" w:firstLine="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2、保障客户服务外包项目实践教学</w:t>
            </w:r>
          </w:p>
        </w:tc>
        <w:tc>
          <w:tcPr>
            <w:tcW w:w="1161" w:type="pct"/>
            <w:vMerge w:val="restar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电子商务客户服务、文字录入、沟通技巧、客户关系管理</w:t>
            </w:r>
          </w:p>
        </w:tc>
      </w:tr>
      <w:tr w:rsidR="00476995" w:rsidTr="00476995">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专用全集成一体化云服务器</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多媒体教学软件</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交互智能教学一体机</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7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耳机</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80套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6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语音网关</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5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短信系统</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1个</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5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语音卡</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语音卡软件</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7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呼叫中心软件</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5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网络客服实战教学系统</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c>
          <w:tcPr>
            <w:tcW w:w="335" w:type="pct"/>
            <w:vMerge w:val="restar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2</w:t>
            </w:r>
          </w:p>
        </w:tc>
        <w:tc>
          <w:tcPr>
            <w:tcW w:w="520" w:type="pct"/>
            <w:vMerge w:val="restar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商务策划与网络营销实训室</w:t>
            </w: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计算机</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69套</w:t>
            </w:r>
          </w:p>
        </w:tc>
        <w:tc>
          <w:tcPr>
            <w:tcW w:w="1115" w:type="pct"/>
            <w:vMerge w:val="restar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1、保障专业基础技能训练</w:t>
            </w:r>
          </w:p>
          <w:p w:rsidR="00476995" w:rsidRDefault="00476995">
            <w:pPr>
              <w:pStyle w:val="a7"/>
              <w:ind w:firstLineChars="0" w:firstLine="0"/>
              <w:jc w:val="center"/>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2、保障网络营销方向的专业技能训练</w:t>
            </w:r>
          </w:p>
          <w:p w:rsidR="00476995" w:rsidRDefault="00476995">
            <w:pPr>
              <w:pStyle w:val="a7"/>
              <w:ind w:firstLineChars="0" w:firstLine="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3、保障店铺运营综合实训教学</w:t>
            </w:r>
          </w:p>
        </w:tc>
        <w:tc>
          <w:tcPr>
            <w:tcW w:w="1161" w:type="pct"/>
            <w:vMerge w:val="restar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电子商务基础、电子商务物流、网络营销实务、店铺运营、网络推广、活动策划与实施、商务软文写作</w:t>
            </w:r>
          </w:p>
        </w:tc>
      </w:tr>
      <w:tr w:rsidR="00476995" w:rsidTr="00476995">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网络营销实战教学系统</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专用全集成一体化云服务器</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专用全集成一体化云服务器</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9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交互智能教学一体机</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6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多媒体教学软件</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c>
          <w:tcPr>
            <w:tcW w:w="335" w:type="pct"/>
            <w:vMerge w:val="restar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p>
        </w:tc>
        <w:tc>
          <w:tcPr>
            <w:tcW w:w="520" w:type="pct"/>
            <w:vMerge w:val="restar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商品摄影及图像处理工作室</w:t>
            </w: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计算机</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40台</w:t>
            </w:r>
          </w:p>
        </w:tc>
        <w:tc>
          <w:tcPr>
            <w:tcW w:w="1115" w:type="pct"/>
            <w:vMerge w:val="restart"/>
            <w:tcBorders>
              <w:top w:val="single" w:sz="4" w:space="0" w:color="auto"/>
              <w:left w:val="single" w:sz="4" w:space="0" w:color="auto"/>
              <w:bottom w:val="single" w:sz="4" w:space="0" w:color="auto"/>
              <w:right w:val="single" w:sz="4" w:space="0" w:color="auto"/>
            </w:tcBorders>
            <w:vAlign w:val="center"/>
            <w:hideMark/>
          </w:tcPr>
          <w:p w:rsidR="00476995" w:rsidRDefault="00476995">
            <w:pPr>
              <w:pStyle w:val="a7"/>
              <w:ind w:firstLineChars="0" w:firstLine="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1、保障图像拍摄及图像处理技能的训练，同时也可以承接电商企业商品拍摄、图像处理、产品详情设计相关业务，</w:t>
            </w:r>
            <w:r>
              <w:rPr>
                <w:rFonts w:ascii="仿宋_GB2312" w:eastAsia="仿宋_GB2312" w:hAnsi="仿宋_GB2312" w:cs="仿宋_GB2312" w:hint="eastAsia"/>
                <w:color w:val="000000" w:themeColor="text1"/>
                <w:sz w:val="32"/>
                <w:szCs w:val="32"/>
              </w:rPr>
              <w:lastRenderedPageBreak/>
              <w:t>为学生创业实践提供环境。</w:t>
            </w:r>
          </w:p>
          <w:p w:rsidR="00476995" w:rsidRDefault="00476995">
            <w:pPr>
              <w:pStyle w:val="a7"/>
              <w:ind w:firstLineChars="0" w:firstLine="0"/>
              <w:jc w:val="center"/>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2、保障网店编辑方向的专业技能训练；</w:t>
            </w:r>
          </w:p>
          <w:p w:rsidR="00476995" w:rsidRDefault="00476995">
            <w:pPr>
              <w:pStyle w:val="a7"/>
              <w:ind w:firstLineChars="0" w:firstLine="0"/>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3、保障网店编辑方向的校企综合实训教学</w:t>
            </w:r>
          </w:p>
        </w:tc>
        <w:tc>
          <w:tcPr>
            <w:tcW w:w="1161" w:type="pct"/>
            <w:vMerge w:val="restar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商品的拍摄与图片处理、网页设计、电子商务网页制作、网络广告制作、网站内容编辑、网店装修。</w:t>
            </w:r>
          </w:p>
        </w:tc>
      </w:tr>
      <w:tr w:rsidR="00476995" w:rsidTr="00476995">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单反相机（机身+镜头）</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15套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8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人像镜头</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10台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7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微距镜头</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10台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6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三脚架</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15个</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5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摄影静物台</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5个</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4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摄影棚套装</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7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模特道具</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5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防潮箱</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1个</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446"/>
        </w:trPr>
        <w:tc>
          <w:tcPr>
            <w:tcW w:w="335" w:type="pct"/>
            <w:vMerge w:val="restar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w:t>
            </w:r>
          </w:p>
        </w:tc>
        <w:tc>
          <w:tcPr>
            <w:tcW w:w="520" w:type="pct"/>
            <w:vMerge w:val="restar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校园020体验馆</w:t>
            </w: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校园O2O实战教学系统</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1套</w:t>
            </w:r>
          </w:p>
        </w:tc>
        <w:tc>
          <w:tcPr>
            <w:tcW w:w="1115" w:type="pct"/>
            <w:vMerge w:val="restart"/>
            <w:tcBorders>
              <w:top w:val="single" w:sz="4" w:space="0" w:color="auto"/>
              <w:left w:val="single" w:sz="4" w:space="0" w:color="auto"/>
              <w:bottom w:val="single" w:sz="4" w:space="0" w:color="auto"/>
              <w:right w:val="single" w:sz="4" w:space="0" w:color="auto"/>
            </w:tcBorders>
            <w:hideMark/>
          </w:tcPr>
          <w:p w:rsidR="00476995" w:rsidRDefault="00476995">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通过学院商城自营＋学生自主招商经营模式，集传统互联网＋移动互联网于一体，集成O2O模式，以提高学生农商城实战运营</w:t>
            </w:r>
            <w:r>
              <w:rPr>
                <w:rFonts w:ascii="仿宋_GB2312" w:eastAsia="仿宋_GB2312" w:hAnsi="仿宋_GB2312" w:cs="仿宋_GB2312" w:hint="eastAsia"/>
                <w:color w:val="000000" w:themeColor="text1"/>
                <w:sz w:val="32"/>
                <w:szCs w:val="32"/>
              </w:rPr>
              <w:lastRenderedPageBreak/>
              <w:t>能力为核心，帮助农产品电子商务企业推广线上平台，创建学生自己个人的农产品店铺，建立实战型农商网交易中心。形成线上线下品牌商城，实现“新零售”模式下的全渠道销售。</w:t>
            </w:r>
          </w:p>
        </w:tc>
        <w:tc>
          <w:tcPr>
            <w:tcW w:w="1161" w:type="pct"/>
            <w:vMerge w:val="restar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校园O2O实战教学、网络营销、商品的拍摄</w:t>
            </w:r>
          </w:p>
        </w:tc>
      </w:tr>
      <w:tr w:rsidR="00476995" w:rsidTr="00476995">
        <w:trPr>
          <w:trHeight w:val="5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多媒体台</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平板电脑</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10台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笔记本电脑</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10台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6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扫码枪</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微信打印机</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574"/>
        </w:trPr>
        <w:tc>
          <w:tcPr>
            <w:tcW w:w="335" w:type="pct"/>
            <w:vMerge w:val="restar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5</w:t>
            </w:r>
          </w:p>
        </w:tc>
        <w:tc>
          <w:tcPr>
            <w:tcW w:w="520" w:type="pct"/>
            <w:vMerge w:val="restar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物流服务中心实训室</w:t>
            </w: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计算机</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10套</w:t>
            </w:r>
          </w:p>
        </w:tc>
        <w:tc>
          <w:tcPr>
            <w:tcW w:w="1115" w:type="pct"/>
            <w:vMerge w:val="restart"/>
            <w:tcBorders>
              <w:top w:val="single" w:sz="4" w:space="0" w:color="auto"/>
              <w:left w:val="single" w:sz="4" w:space="0" w:color="auto"/>
              <w:bottom w:val="single" w:sz="4" w:space="0" w:color="auto"/>
              <w:right w:val="single" w:sz="4" w:space="0" w:color="auto"/>
            </w:tcBorders>
            <w:vAlign w:val="center"/>
            <w:hideMark/>
          </w:tcPr>
          <w:p w:rsidR="00476995" w:rsidRDefault="00476995">
            <w:pPr>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1、保障物流技能专业技能训练。</w:t>
            </w:r>
          </w:p>
          <w:p w:rsidR="00476995" w:rsidRDefault="00476995">
            <w:pPr>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2、保障物品进行高效处理分类，实</w:t>
            </w:r>
            <w:r>
              <w:rPr>
                <w:rFonts w:ascii="仿宋_GB2312" w:eastAsia="仿宋_GB2312" w:hAnsi="仿宋_GB2312" w:cs="仿宋_GB2312" w:hint="eastAsia"/>
                <w:color w:val="000000" w:themeColor="text1"/>
                <w:sz w:val="32"/>
                <w:szCs w:val="32"/>
              </w:rPr>
              <w:lastRenderedPageBreak/>
              <w:t>现收派送流程高效运转。</w:t>
            </w:r>
          </w:p>
        </w:tc>
        <w:tc>
          <w:tcPr>
            <w:tcW w:w="1161" w:type="pct"/>
            <w:vMerge w:val="restar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物流基础、网店运营、客户服务</w:t>
            </w:r>
          </w:p>
        </w:tc>
      </w:tr>
      <w:tr w:rsidR="00476995" w:rsidTr="00476995">
        <w:trPr>
          <w:trHeight w:val="6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电子商务物流实训平台系统</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6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轻型货架</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6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静音小推车</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5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叉车</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560"/>
        </w:trPr>
        <w:tc>
          <w:tcPr>
            <w:tcW w:w="335" w:type="pct"/>
            <w:vMerge w:val="restar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6</w:t>
            </w:r>
          </w:p>
        </w:tc>
        <w:tc>
          <w:tcPr>
            <w:tcW w:w="520" w:type="pct"/>
            <w:vMerge w:val="restar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移动电商实训室</w:t>
            </w: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计算机</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72台</w:t>
            </w:r>
          </w:p>
        </w:tc>
        <w:tc>
          <w:tcPr>
            <w:tcW w:w="1115" w:type="pct"/>
            <w:vMerge w:val="restart"/>
            <w:tcBorders>
              <w:top w:val="single" w:sz="4" w:space="0" w:color="auto"/>
              <w:left w:val="single" w:sz="4" w:space="0" w:color="auto"/>
              <w:bottom w:val="single" w:sz="4" w:space="0" w:color="auto"/>
              <w:right w:val="single" w:sz="4" w:space="0" w:color="auto"/>
            </w:tcBorders>
            <w:hideMark/>
          </w:tcPr>
          <w:p w:rsidR="00476995" w:rsidRDefault="00476995">
            <w:pPr>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1、帮助学生形成移动电子商务观念，让学生对移动开发进行全面认识、熟悉移动电子商务开发的基本架构与流程。</w:t>
            </w:r>
          </w:p>
          <w:p w:rsidR="00476995" w:rsidRDefault="00476995">
            <w:pPr>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2、移动电子商务开发的技能以及锻炼学生的创新能力和开发潜能，提升学生综合素质，培养</w:t>
            </w:r>
            <w:r>
              <w:rPr>
                <w:rFonts w:ascii="仿宋_GB2312" w:eastAsia="仿宋_GB2312" w:hAnsi="仿宋_GB2312" w:cs="仿宋_GB2312" w:hint="eastAsia"/>
                <w:color w:val="000000" w:themeColor="text1"/>
                <w:sz w:val="32"/>
                <w:szCs w:val="32"/>
              </w:rPr>
              <w:lastRenderedPageBreak/>
              <w:t>学习和就业能力，提升学校移动电子商务实践教学质量</w:t>
            </w:r>
          </w:p>
        </w:tc>
        <w:tc>
          <w:tcPr>
            <w:tcW w:w="1161" w:type="pct"/>
            <w:vMerge w:val="restart"/>
            <w:tcBorders>
              <w:top w:val="single" w:sz="4" w:space="0" w:color="auto"/>
              <w:left w:val="single" w:sz="4" w:space="0" w:color="auto"/>
              <w:bottom w:val="single" w:sz="4" w:space="0" w:color="auto"/>
              <w:right w:val="single" w:sz="4" w:space="0" w:color="auto"/>
            </w:tcBorders>
            <w:vAlign w:val="center"/>
            <w:hideMark/>
          </w:tcPr>
          <w:p w:rsidR="00476995" w:rsidRDefault="00476995">
            <w:pPr>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电子商务基础、网店运营综合实训</w:t>
            </w:r>
          </w:p>
        </w:tc>
      </w:tr>
      <w:tr w:rsidR="00476995" w:rsidTr="00476995">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移动商城手机APP实战教学系统</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6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交互智能教学一体机</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5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多媒体教学软件</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专用全集成一体化云服务器</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5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六边形学生实训桌</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10张</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698"/>
        </w:trPr>
        <w:tc>
          <w:tcPr>
            <w:tcW w:w="335" w:type="pct"/>
            <w:vMerge w:val="restar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7</w:t>
            </w:r>
          </w:p>
        </w:tc>
        <w:tc>
          <w:tcPr>
            <w:tcW w:w="520" w:type="pct"/>
            <w:vMerge w:val="restar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模拟沙盘实训室</w:t>
            </w: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计算机</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72套</w:t>
            </w:r>
          </w:p>
        </w:tc>
        <w:tc>
          <w:tcPr>
            <w:tcW w:w="1115" w:type="pct"/>
            <w:vMerge w:val="restart"/>
            <w:tcBorders>
              <w:top w:val="single" w:sz="4" w:space="0" w:color="auto"/>
              <w:left w:val="single" w:sz="4" w:space="0" w:color="auto"/>
              <w:bottom w:val="single" w:sz="4" w:space="0" w:color="auto"/>
              <w:right w:val="single" w:sz="4" w:space="0" w:color="auto"/>
            </w:tcBorders>
            <w:hideMark/>
          </w:tcPr>
          <w:p w:rsidR="00476995" w:rsidRDefault="00476995">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1、利用沙盘的各种应用工具，通过角色扮演、情景演练以及对企业经营管理的模拟使学生强化管理知识，训练管理技能和全面提高他们的综合素质，使理论与实际结合起来。</w:t>
            </w:r>
          </w:p>
        </w:tc>
        <w:tc>
          <w:tcPr>
            <w:tcW w:w="1161" w:type="pct"/>
            <w:vMerge w:val="restart"/>
            <w:tcBorders>
              <w:top w:val="single" w:sz="4" w:space="0" w:color="auto"/>
              <w:left w:val="single" w:sz="4" w:space="0" w:color="auto"/>
              <w:bottom w:val="single" w:sz="4" w:space="0" w:color="auto"/>
              <w:right w:val="single" w:sz="4" w:space="0" w:color="auto"/>
            </w:tcBorders>
            <w:vAlign w:val="center"/>
            <w:hideMark/>
          </w:tcPr>
          <w:p w:rsidR="00476995" w:rsidRDefault="00476995">
            <w:pPr>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ERP、网店运营、客户服务、物流基础、美工</w:t>
            </w:r>
          </w:p>
        </w:tc>
      </w:tr>
      <w:tr w:rsidR="00476995" w:rsidTr="00476995">
        <w:trPr>
          <w:trHeight w:val="8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模拟沙盘实战教学系统</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8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专用全集成一体化云服务器</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9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多媒体教学软件</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8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交互智能教学一体机</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664"/>
        </w:trPr>
        <w:tc>
          <w:tcPr>
            <w:tcW w:w="335" w:type="pct"/>
            <w:vMerge w:val="restar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8</w:t>
            </w:r>
          </w:p>
        </w:tc>
        <w:tc>
          <w:tcPr>
            <w:tcW w:w="520" w:type="pct"/>
            <w:vMerge w:val="restar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电子</w:t>
            </w:r>
            <w:r>
              <w:rPr>
                <w:rFonts w:ascii="仿宋_GB2312" w:eastAsia="仿宋_GB2312" w:hAnsi="仿宋_GB2312" w:cs="仿宋_GB2312" w:hint="eastAsia"/>
                <w:color w:val="000000" w:themeColor="text1"/>
                <w:sz w:val="32"/>
                <w:szCs w:val="32"/>
              </w:rPr>
              <w:lastRenderedPageBreak/>
              <w:t>商务综合实训室</w:t>
            </w: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计算机</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69</w:t>
            </w:r>
            <w:r>
              <w:rPr>
                <w:rFonts w:ascii="仿宋_GB2312" w:eastAsia="仿宋_GB2312" w:hAnsi="仿宋_GB2312" w:cs="仿宋_GB2312" w:hint="eastAsia"/>
                <w:color w:val="000000" w:themeColor="text1"/>
                <w:sz w:val="32"/>
                <w:szCs w:val="32"/>
              </w:rPr>
              <w:lastRenderedPageBreak/>
              <w:t>套</w:t>
            </w:r>
          </w:p>
        </w:tc>
        <w:tc>
          <w:tcPr>
            <w:tcW w:w="1115" w:type="pct"/>
            <w:vMerge w:val="restart"/>
            <w:tcBorders>
              <w:top w:val="single" w:sz="4" w:space="0" w:color="auto"/>
              <w:left w:val="single" w:sz="4" w:space="0" w:color="auto"/>
              <w:bottom w:val="single" w:sz="4" w:space="0" w:color="auto"/>
              <w:right w:val="single" w:sz="4" w:space="0" w:color="auto"/>
            </w:tcBorders>
            <w:vAlign w:val="center"/>
            <w:hideMark/>
          </w:tcPr>
          <w:p w:rsidR="00476995" w:rsidRDefault="00476995">
            <w:pPr>
              <w:numPr>
                <w:ilvl w:val="0"/>
                <w:numId w:val="2"/>
              </w:numPr>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保障电</w:t>
            </w:r>
            <w:r>
              <w:rPr>
                <w:rFonts w:ascii="仿宋_GB2312" w:eastAsia="仿宋_GB2312" w:hAnsi="仿宋_GB2312" w:cs="仿宋_GB2312" w:hint="eastAsia"/>
                <w:color w:val="000000" w:themeColor="text1"/>
                <w:sz w:val="32"/>
                <w:szCs w:val="32"/>
              </w:rPr>
              <w:lastRenderedPageBreak/>
              <w:t>子商务技能训练。</w:t>
            </w:r>
          </w:p>
          <w:p w:rsidR="00476995" w:rsidRDefault="00476995">
            <w:pPr>
              <w:numPr>
                <w:ilvl w:val="0"/>
                <w:numId w:val="2"/>
              </w:numPr>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保障电子商务网店运营技能训练。</w:t>
            </w:r>
          </w:p>
        </w:tc>
        <w:tc>
          <w:tcPr>
            <w:tcW w:w="1161" w:type="pct"/>
            <w:vMerge w:val="restar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电子商务基</w:t>
            </w:r>
            <w:r>
              <w:rPr>
                <w:rFonts w:ascii="仿宋_GB2312" w:eastAsia="仿宋_GB2312" w:hAnsi="仿宋_GB2312" w:cs="仿宋_GB2312" w:hint="eastAsia"/>
                <w:color w:val="000000" w:themeColor="text1"/>
                <w:sz w:val="32"/>
                <w:szCs w:val="32"/>
              </w:rPr>
              <w:lastRenderedPageBreak/>
              <w:t>础、网店运营、数据分析、客户服务、美工等</w:t>
            </w:r>
          </w:p>
        </w:tc>
      </w:tr>
      <w:tr w:rsidR="00476995" w:rsidTr="00476995">
        <w:trPr>
          <w:trHeight w:val="1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多媒体教学软件</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1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C2C实战教学系统</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1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B2B（外贸）实战教学系统</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1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电子商务竞赛系统</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r w:rsidR="00476995" w:rsidTr="00476995">
        <w:trPr>
          <w:trHeight w:val="1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137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交互智能教学一体机</w:t>
            </w:r>
          </w:p>
        </w:tc>
        <w:tc>
          <w:tcPr>
            <w:tcW w:w="488" w:type="pct"/>
            <w:tcBorders>
              <w:top w:val="single" w:sz="4" w:space="0" w:color="auto"/>
              <w:left w:val="single" w:sz="4" w:space="0" w:color="auto"/>
              <w:bottom w:val="single" w:sz="4" w:space="0" w:color="auto"/>
              <w:right w:val="single" w:sz="4" w:space="0" w:color="auto"/>
            </w:tcBorders>
            <w:vAlign w:val="center"/>
            <w:hideMark/>
          </w:tcPr>
          <w:p w:rsidR="00476995" w:rsidRDefault="00476995">
            <w:pPr>
              <w:jc w:val="cente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995" w:rsidRDefault="00476995">
            <w:pPr>
              <w:widowControl/>
              <w:jc w:val="left"/>
              <w:rPr>
                <w:rFonts w:ascii="仿宋_GB2312" w:eastAsia="仿宋_GB2312" w:hAnsi="仿宋_GB2312" w:cs="仿宋_GB2312"/>
                <w:color w:val="000000" w:themeColor="text1"/>
                <w:sz w:val="32"/>
                <w:szCs w:val="32"/>
              </w:rPr>
            </w:pPr>
          </w:p>
        </w:tc>
      </w:tr>
    </w:tbl>
    <w:p w:rsidR="00476995" w:rsidRDefault="00476995" w:rsidP="00476995">
      <w:pPr>
        <w:rPr>
          <w:rFonts w:ascii="仿宋_GB2312" w:eastAsia="仿宋_GB2312" w:hAnsi="仿宋_GB2312" w:cs="仿宋_GB2312" w:hint="eastAsia"/>
          <w:color w:val="000000" w:themeColor="text1"/>
          <w:sz w:val="32"/>
          <w:szCs w:val="32"/>
        </w:rPr>
      </w:pP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2.校外实训基地</w:t>
      </w:r>
    </w:p>
    <w:p w:rsidR="00476995" w:rsidRDefault="00476995" w:rsidP="00476995">
      <w:pPr>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选择优质企业开展校企合作，建立校外实训基地，保障短期实践项目教学、顶岗实习等教学活动的实施，提供教师企业挂职锻炼岗位，实现教师轮岗实践，提升教师“双师素质”。</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(三) 教学资源</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我校有300M图书室, 有图书7.6259万册，电子图书10万册，共享1.7041万册。</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建立共享教学平台，教室全采用电子白板，与网络联通。各科目建立电子教案，实行资源共享。</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lastRenderedPageBreak/>
        <w:t>本专业教学安排坚持学历教育与岗位培训相融合、职业能力与职业素养兼顾，结合各地区办学特点，可选择客户服务、网络营销、网店编辑三个专业技能方向有针对性地培养，系统化设计人才培养方案。</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(四) 教学方法</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1.公共基础课</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课程教学应与培养目标相适应，注重教学方案改革，部分单元可考虑与专业结合，加强与学生生活、专业和社会实践的联系，为学生可持续发展奠定基础。</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2.专业技能课</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专业技能课教学以实际行动导向理念为指导，校企共同开发教学项目，通过重复步骤、不重复步骤、不重复内容，完成由简单到复杂的企业实际案例的学习型工作任务。按照理论与实践一体化的要求组织教学，采用项目教学法、任务教学法、情景教学法、案例教学法。注重实践操作，运用小组合作、成果展示、技能比赛等教学方式开展教学活动。教学中应注重情感态度和职业道德的培养，将文化基础课相关知识与专业训练相融合，注重知识的应用。应突出学生的主题作用，使学生在“做中学、学中做”的工作过程体验中完成学习任务，培养学生分析问题、解决问题的能力。</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(五) 学习评价</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教学评价天线评价主体、评价方式、评价过程的多元化，</w:t>
      </w:r>
      <w:r>
        <w:rPr>
          <w:rFonts w:ascii="仿宋_GB2312" w:eastAsia="仿宋_GB2312" w:hAnsi="仿宋_GB2312" w:cs="仿宋_GB2312" w:hint="eastAsia"/>
          <w:bCs/>
          <w:color w:val="000000" w:themeColor="text1"/>
          <w:sz w:val="32"/>
          <w:szCs w:val="32"/>
        </w:rPr>
        <w:lastRenderedPageBreak/>
        <w:t>教学评价助理吸收电商行业企业参与，校内校外评价结合，电子商务相关职业技能鉴定与血液考核结合。过程性评价，应从情感态度、对应技能方向岗位能力、职业行为等多方面对学生在整个学习过程中的表现进行综合测评；结果性评价应从完成项目的质量、技能的熟练程度等方面进行评价。过程性评价内容包括：参加学习的课时、学习过程的参与程度、过程成果、技术操作与应用。结果性评价内容包括：分小组汇报总结，上交项目实施报告，汇报演讲、项目答辩考核成绩等：终结性评价内容包括：技能课程成果、综合实训成果和顶岗实训成果三部分。考核评价应纳入一定的电商企业专业人员评价（课程成果、顶岗实习评价）。各阶段评价还要重视对血神遵纪守法、规范操作等职业素质的形成，兼顾对节约意识、网络安全意识的考核。</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（六）教学管理</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教学管理要更新观念，改变传统的教学管理方式。教学管理要有一定的规范性和灵活性，可实行工学交替等弹性学制。要合理调配专业教师，专业实训室和实训场地等教学资源，微课程的实施创造条件；要加强教学过程的质量监控，改革教学评价的标准和方法，促进教师教学能力的提升，保证教学质量。</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建立专业指导委员会，定期修订人才培养方案。加强制度建设，逐步建立科学的教学管理机制，提高教学质量。</w:t>
      </w:r>
    </w:p>
    <w:p w:rsidR="00476995" w:rsidRDefault="00476995" w:rsidP="00476995">
      <w:pPr>
        <w:ind w:firstLineChars="250" w:firstLine="80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lastRenderedPageBreak/>
        <w:t>十、毕业要求</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本专业毕业生应具有以下职业素养、专业知识和技能：</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1.具有良好的职业道德，能自觉遵守行业法规、规范和企业规章制度。</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2.具有良好的人际交往、团队协作能力和客观服务意识。</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3.具有电子商务相关的信息安全、知识产权保护和质量规范意识。</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4.具有获取电子商务技术信息、学习新知识的能力。</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5.具有熟练的信息技术应用能力。</w:t>
      </w:r>
    </w:p>
    <w:p w:rsidR="00476995" w:rsidRDefault="00476995" w:rsidP="00476995">
      <w:pPr>
        <w:ind w:firstLineChars="250" w:firstLine="80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十一、附录</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 xml:space="preserve"> 1.落实“2+1”人才培养模式，学生校内学习4个学期，校外顶岗实习不超过2学期。每学年为52周，其中教学时间40周(含复习考试)，假期12周。第1至第4学期，每学期教学周18周，机动、考试各2周，按30学时每周计算；第5和6学期顶岗实习20周，按30学时每周计算。</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2.学校可根据专业的专门化方向和职业的实际需求，推选电子商务师、网络营销师、平面设计师、电商数据分析师、计算机、物流师等参加国家职业资格四级(中级)鉴定。</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3.课程可结合学生个性发展需求和学校办学特色针对性开设。</w:t>
      </w: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p>
    <w:p w:rsidR="00476995" w:rsidRDefault="00476995" w:rsidP="00476995">
      <w:pPr>
        <w:ind w:firstLineChars="200" w:firstLine="640"/>
        <w:rPr>
          <w:rFonts w:ascii="仿宋_GB2312" w:eastAsia="仿宋_GB2312" w:hAnsi="仿宋_GB2312" w:cs="仿宋_GB2312" w:hint="eastAsia"/>
          <w:bCs/>
          <w:color w:val="000000" w:themeColor="text1"/>
          <w:sz w:val="32"/>
          <w:szCs w:val="32"/>
        </w:rPr>
      </w:pPr>
      <w:r>
        <w:rPr>
          <w:rFonts w:ascii="仿宋_GB2312" w:eastAsia="仿宋_GB2312" w:hAnsi="仿宋_GB2312" w:cs="仿宋_GB2312" w:hint="eastAsia"/>
          <w:bCs/>
          <w:color w:val="000000" w:themeColor="text1"/>
          <w:sz w:val="32"/>
          <w:szCs w:val="32"/>
        </w:rPr>
        <w:t>变更审批表：</w:t>
      </w:r>
    </w:p>
    <w:tbl>
      <w:tblPr>
        <w:tblW w:w="8946" w:type="dxa"/>
        <w:tblInd w:w="93" w:type="dxa"/>
        <w:tblLook w:val="04A0" w:firstRow="1" w:lastRow="0" w:firstColumn="1" w:lastColumn="0" w:noHBand="0" w:noVBand="1"/>
      </w:tblPr>
      <w:tblGrid>
        <w:gridCol w:w="866"/>
        <w:gridCol w:w="1701"/>
        <w:gridCol w:w="1559"/>
        <w:gridCol w:w="1559"/>
        <w:gridCol w:w="2268"/>
        <w:gridCol w:w="993"/>
      </w:tblGrid>
      <w:tr w:rsidR="00476995" w:rsidTr="00476995">
        <w:trPr>
          <w:trHeight w:val="270"/>
        </w:trPr>
        <w:tc>
          <w:tcPr>
            <w:tcW w:w="866" w:type="dxa"/>
            <w:tcBorders>
              <w:top w:val="single" w:sz="4" w:space="0" w:color="auto"/>
              <w:left w:val="single" w:sz="4" w:space="0" w:color="auto"/>
              <w:bottom w:val="single" w:sz="4" w:space="0" w:color="auto"/>
              <w:right w:val="single" w:sz="4" w:space="0" w:color="auto"/>
            </w:tcBorders>
            <w:noWrap/>
            <w:vAlign w:val="center"/>
            <w:hideMark/>
          </w:tcPr>
          <w:p w:rsidR="00476995" w:rsidRDefault="00476995">
            <w:pPr>
              <w:widowControl/>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lastRenderedPageBreak/>
              <w:t>序号</w:t>
            </w:r>
          </w:p>
        </w:tc>
        <w:tc>
          <w:tcPr>
            <w:tcW w:w="1701" w:type="dxa"/>
            <w:tcBorders>
              <w:top w:val="single" w:sz="4" w:space="0" w:color="auto"/>
              <w:left w:val="nil"/>
              <w:bottom w:val="single" w:sz="4" w:space="0" w:color="auto"/>
              <w:right w:val="single" w:sz="4" w:space="0" w:color="auto"/>
            </w:tcBorders>
            <w:noWrap/>
            <w:vAlign w:val="center"/>
            <w:hideMark/>
          </w:tcPr>
          <w:p w:rsidR="00476995" w:rsidRDefault="00476995">
            <w:pPr>
              <w:widowControl/>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变更科目</w:t>
            </w:r>
          </w:p>
        </w:tc>
        <w:tc>
          <w:tcPr>
            <w:tcW w:w="1559" w:type="dxa"/>
            <w:tcBorders>
              <w:top w:val="single" w:sz="4" w:space="0" w:color="auto"/>
              <w:left w:val="nil"/>
              <w:bottom w:val="single" w:sz="4" w:space="0" w:color="auto"/>
              <w:right w:val="single" w:sz="4" w:space="0" w:color="auto"/>
            </w:tcBorders>
            <w:noWrap/>
            <w:vAlign w:val="center"/>
            <w:hideMark/>
          </w:tcPr>
          <w:p w:rsidR="00476995" w:rsidRDefault="00476995">
            <w:pPr>
              <w:widowControl/>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变更原因</w:t>
            </w:r>
          </w:p>
        </w:tc>
        <w:tc>
          <w:tcPr>
            <w:tcW w:w="1559" w:type="dxa"/>
            <w:tcBorders>
              <w:top w:val="single" w:sz="4" w:space="0" w:color="auto"/>
              <w:left w:val="nil"/>
              <w:bottom w:val="single" w:sz="4" w:space="0" w:color="auto"/>
              <w:right w:val="single" w:sz="4" w:space="0" w:color="auto"/>
            </w:tcBorders>
            <w:noWrap/>
            <w:vAlign w:val="center"/>
            <w:hideMark/>
          </w:tcPr>
          <w:p w:rsidR="00476995" w:rsidRDefault="00476995">
            <w:pPr>
              <w:widowControl/>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变更日期</w:t>
            </w:r>
          </w:p>
        </w:tc>
        <w:tc>
          <w:tcPr>
            <w:tcW w:w="2268" w:type="dxa"/>
            <w:tcBorders>
              <w:top w:val="single" w:sz="4" w:space="0" w:color="auto"/>
              <w:left w:val="nil"/>
              <w:bottom w:val="single" w:sz="4" w:space="0" w:color="auto"/>
              <w:right w:val="single" w:sz="4" w:space="0" w:color="auto"/>
            </w:tcBorders>
            <w:noWrap/>
            <w:vAlign w:val="center"/>
            <w:hideMark/>
          </w:tcPr>
          <w:p w:rsidR="00476995" w:rsidRDefault="00476995">
            <w:pPr>
              <w:widowControl/>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领导审批意见</w:t>
            </w:r>
          </w:p>
        </w:tc>
        <w:tc>
          <w:tcPr>
            <w:tcW w:w="993" w:type="dxa"/>
            <w:tcBorders>
              <w:top w:val="single" w:sz="4" w:space="0" w:color="auto"/>
              <w:left w:val="nil"/>
              <w:bottom w:val="single" w:sz="4" w:space="0" w:color="auto"/>
              <w:right w:val="single" w:sz="4" w:space="0" w:color="auto"/>
            </w:tcBorders>
            <w:noWrap/>
            <w:vAlign w:val="center"/>
            <w:hideMark/>
          </w:tcPr>
          <w:p w:rsidR="00476995" w:rsidRDefault="00476995">
            <w:pPr>
              <w:widowControl/>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备注</w:t>
            </w:r>
          </w:p>
        </w:tc>
      </w:tr>
      <w:tr w:rsidR="00476995" w:rsidTr="00476995">
        <w:trPr>
          <w:trHeight w:val="270"/>
        </w:trPr>
        <w:tc>
          <w:tcPr>
            <w:tcW w:w="866" w:type="dxa"/>
            <w:tcBorders>
              <w:top w:val="nil"/>
              <w:left w:val="single" w:sz="4" w:space="0" w:color="auto"/>
              <w:bottom w:val="single" w:sz="4" w:space="0" w:color="auto"/>
              <w:right w:val="single" w:sz="4" w:space="0" w:color="auto"/>
            </w:tcBorders>
            <w:noWrap/>
            <w:vAlign w:val="center"/>
            <w:hideMark/>
          </w:tcPr>
          <w:p w:rsidR="00476995" w:rsidRDefault="00476995">
            <w:pPr>
              <w:widowControl/>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1</w:t>
            </w:r>
          </w:p>
        </w:tc>
        <w:tc>
          <w:tcPr>
            <w:tcW w:w="1701"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每周增1课时劳动</w:t>
            </w:r>
          </w:p>
        </w:tc>
        <w:tc>
          <w:tcPr>
            <w:tcW w:w="1559"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上级文件规定</w:t>
            </w:r>
          </w:p>
        </w:tc>
        <w:tc>
          <w:tcPr>
            <w:tcW w:w="1559"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2020春季学期</w:t>
            </w:r>
          </w:p>
        </w:tc>
        <w:tc>
          <w:tcPr>
            <w:tcW w:w="2268"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同意</w:t>
            </w:r>
          </w:p>
        </w:tc>
        <w:tc>
          <w:tcPr>
            <w:tcW w:w="993" w:type="dxa"/>
            <w:tcBorders>
              <w:top w:val="nil"/>
              <w:left w:val="nil"/>
              <w:bottom w:val="single" w:sz="4" w:space="0" w:color="auto"/>
              <w:right w:val="single" w:sz="4" w:space="0" w:color="auto"/>
            </w:tcBorders>
            <w:noWrap/>
            <w:vAlign w:val="center"/>
          </w:tcPr>
          <w:p w:rsidR="00476995" w:rsidRDefault="00476995">
            <w:pPr>
              <w:widowControl/>
              <w:jc w:val="center"/>
              <w:rPr>
                <w:rFonts w:ascii="仿宋_GB2312" w:eastAsia="仿宋_GB2312" w:hAnsi="仿宋_GB2312" w:cs="仿宋_GB2312"/>
                <w:color w:val="000000" w:themeColor="text1"/>
                <w:kern w:val="0"/>
                <w:sz w:val="32"/>
                <w:szCs w:val="32"/>
              </w:rPr>
            </w:pPr>
          </w:p>
        </w:tc>
      </w:tr>
      <w:tr w:rsidR="00476995" w:rsidTr="00476995">
        <w:trPr>
          <w:trHeight w:val="270"/>
        </w:trPr>
        <w:tc>
          <w:tcPr>
            <w:tcW w:w="866" w:type="dxa"/>
            <w:tcBorders>
              <w:top w:val="nil"/>
              <w:left w:val="single" w:sz="4" w:space="0" w:color="auto"/>
              <w:bottom w:val="single" w:sz="4" w:space="0" w:color="auto"/>
              <w:right w:val="single" w:sz="4" w:space="0" w:color="auto"/>
            </w:tcBorders>
            <w:noWrap/>
            <w:vAlign w:val="center"/>
            <w:hideMark/>
          </w:tcPr>
          <w:p w:rsidR="00476995" w:rsidRDefault="00476995">
            <w:pPr>
              <w:widowControl/>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w:t>
            </w:r>
          </w:p>
        </w:tc>
        <w:tc>
          <w:tcPr>
            <w:tcW w:w="1701"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思想政治课程基础模块四个科目修订</w:t>
            </w:r>
          </w:p>
        </w:tc>
        <w:tc>
          <w:tcPr>
            <w:tcW w:w="1559"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上级文件规定</w:t>
            </w:r>
          </w:p>
        </w:tc>
        <w:tc>
          <w:tcPr>
            <w:tcW w:w="1559"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2021秋季学期</w:t>
            </w:r>
          </w:p>
        </w:tc>
        <w:tc>
          <w:tcPr>
            <w:tcW w:w="2268" w:type="dxa"/>
            <w:tcBorders>
              <w:top w:val="nil"/>
              <w:left w:val="nil"/>
              <w:bottom w:val="single" w:sz="4" w:space="0" w:color="auto"/>
              <w:right w:val="single" w:sz="4" w:space="0" w:color="auto"/>
            </w:tcBorders>
            <w:noWrap/>
            <w:vAlign w:val="center"/>
            <w:hideMark/>
          </w:tcPr>
          <w:p w:rsidR="00476995" w:rsidRDefault="00476995">
            <w:pPr>
              <w:widowControl/>
              <w:jc w:val="center"/>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同意</w:t>
            </w:r>
          </w:p>
        </w:tc>
        <w:tc>
          <w:tcPr>
            <w:tcW w:w="993" w:type="dxa"/>
            <w:tcBorders>
              <w:top w:val="nil"/>
              <w:left w:val="nil"/>
              <w:bottom w:val="single" w:sz="4" w:space="0" w:color="auto"/>
              <w:right w:val="single" w:sz="4" w:space="0" w:color="auto"/>
            </w:tcBorders>
            <w:noWrap/>
            <w:vAlign w:val="center"/>
          </w:tcPr>
          <w:p w:rsidR="00476995" w:rsidRDefault="00476995">
            <w:pPr>
              <w:widowControl/>
              <w:jc w:val="center"/>
              <w:rPr>
                <w:rFonts w:ascii="仿宋_GB2312" w:eastAsia="仿宋_GB2312" w:hAnsi="仿宋_GB2312" w:cs="仿宋_GB2312"/>
                <w:color w:val="000000" w:themeColor="text1"/>
                <w:kern w:val="0"/>
                <w:sz w:val="32"/>
                <w:szCs w:val="32"/>
              </w:rPr>
            </w:pPr>
          </w:p>
        </w:tc>
      </w:tr>
    </w:tbl>
    <w:p w:rsidR="00476995" w:rsidRDefault="00476995" w:rsidP="00476995">
      <w:pPr>
        <w:jc w:val="left"/>
        <w:rPr>
          <w:rFonts w:ascii="楷体" w:eastAsia="楷体" w:hAnsi="楷体" w:cs="楷体" w:hint="eastAsia"/>
          <w:b/>
          <w:bCs/>
          <w:color w:val="000000" w:themeColor="text1"/>
          <w:sz w:val="32"/>
          <w:szCs w:val="32"/>
        </w:rPr>
      </w:pPr>
    </w:p>
    <w:p w:rsidR="00E54D4F" w:rsidRDefault="00E54D4F"/>
    <w:sectPr w:rsidR="00E54D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1DF812"/>
    <w:multiLevelType w:val="singleLevel"/>
    <w:tmpl w:val="EA1DF812"/>
    <w:lvl w:ilvl="0">
      <w:start w:val="1"/>
      <w:numFmt w:val="decimal"/>
      <w:suff w:val="nothing"/>
      <w:lvlText w:val="%1、"/>
      <w:lvlJc w:val="left"/>
      <w:pPr>
        <w:ind w:left="0" w:firstLine="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95"/>
    <w:rsid w:val="00476995"/>
    <w:rsid w:val="00E54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99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qFormat/>
    <w:rsid w:val="00476995"/>
    <w:pPr>
      <w:widowControl/>
      <w:spacing w:before="100" w:beforeAutospacing="1" w:after="100" w:afterAutospacing="1"/>
      <w:jc w:val="left"/>
    </w:pPr>
    <w:rPr>
      <w:rFonts w:ascii="Times New Roman" w:hAnsi="Times New Roman"/>
      <w:kern w:val="0"/>
      <w:sz w:val="24"/>
    </w:rPr>
  </w:style>
  <w:style w:type="paragraph" w:styleId="1">
    <w:name w:val="toc 1"/>
    <w:basedOn w:val="a"/>
    <w:next w:val="a"/>
    <w:autoRedefine/>
    <w:uiPriority w:val="39"/>
    <w:semiHidden/>
    <w:unhideWhenUsed/>
    <w:qFormat/>
    <w:rsid w:val="00476995"/>
    <w:rPr>
      <w:rFonts w:ascii="黑体" w:eastAsia="黑体"/>
    </w:rPr>
  </w:style>
  <w:style w:type="paragraph" w:styleId="2">
    <w:name w:val="toc 2"/>
    <w:basedOn w:val="a"/>
    <w:next w:val="a"/>
    <w:autoRedefine/>
    <w:uiPriority w:val="39"/>
    <w:semiHidden/>
    <w:unhideWhenUsed/>
    <w:qFormat/>
    <w:rsid w:val="00476995"/>
    <w:pPr>
      <w:ind w:leftChars="200" w:left="420"/>
    </w:pPr>
  </w:style>
  <w:style w:type="paragraph" w:styleId="a4">
    <w:name w:val="header"/>
    <w:basedOn w:val="a"/>
    <w:link w:val="Char"/>
    <w:semiHidden/>
    <w:unhideWhenUsed/>
    <w:qFormat/>
    <w:rsid w:val="00476995"/>
    <w:pPr>
      <w:tabs>
        <w:tab w:val="center" w:pos="4153"/>
        <w:tab w:val="right" w:pos="8306"/>
      </w:tabs>
      <w:snapToGrid w:val="0"/>
    </w:pPr>
    <w:rPr>
      <w:sz w:val="18"/>
    </w:rPr>
  </w:style>
  <w:style w:type="character" w:customStyle="1" w:styleId="Char">
    <w:name w:val="页眉 Char"/>
    <w:basedOn w:val="a0"/>
    <w:link w:val="a4"/>
    <w:semiHidden/>
    <w:rsid w:val="00476995"/>
    <w:rPr>
      <w:rFonts w:ascii="Calibri" w:eastAsia="宋体" w:hAnsi="Calibri" w:cs="Times New Roman"/>
      <w:sz w:val="18"/>
      <w:szCs w:val="24"/>
    </w:rPr>
  </w:style>
  <w:style w:type="paragraph" w:styleId="a5">
    <w:name w:val="footer"/>
    <w:basedOn w:val="a"/>
    <w:link w:val="Char0"/>
    <w:semiHidden/>
    <w:unhideWhenUsed/>
    <w:qFormat/>
    <w:rsid w:val="00476995"/>
    <w:pPr>
      <w:tabs>
        <w:tab w:val="center" w:pos="4153"/>
        <w:tab w:val="right" w:pos="8306"/>
      </w:tabs>
      <w:snapToGrid w:val="0"/>
      <w:jc w:val="left"/>
    </w:pPr>
    <w:rPr>
      <w:sz w:val="18"/>
    </w:rPr>
  </w:style>
  <w:style w:type="character" w:customStyle="1" w:styleId="Char0">
    <w:name w:val="页脚 Char"/>
    <w:basedOn w:val="a0"/>
    <w:link w:val="a5"/>
    <w:semiHidden/>
    <w:rsid w:val="00476995"/>
    <w:rPr>
      <w:rFonts w:ascii="Calibri" w:eastAsia="宋体" w:hAnsi="Calibri" w:cs="Times New Roman"/>
      <w:sz w:val="18"/>
      <w:szCs w:val="24"/>
    </w:rPr>
  </w:style>
  <w:style w:type="paragraph" w:styleId="a6">
    <w:name w:val="Balloon Text"/>
    <w:basedOn w:val="a"/>
    <w:link w:val="Char1"/>
    <w:semiHidden/>
    <w:unhideWhenUsed/>
    <w:qFormat/>
    <w:rsid w:val="00476995"/>
    <w:rPr>
      <w:sz w:val="18"/>
      <w:szCs w:val="18"/>
    </w:rPr>
  </w:style>
  <w:style w:type="character" w:customStyle="1" w:styleId="Char1">
    <w:name w:val="批注框文本 Char"/>
    <w:basedOn w:val="a0"/>
    <w:link w:val="a6"/>
    <w:semiHidden/>
    <w:qFormat/>
    <w:rsid w:val="00476995"/>
    <w:rPr>
      <w:rFonts w:ascii="Calibri" w:eastAsia="宋体" w:hAnsi="Calibri" w:cs="Times New Roman"/>
      <w:sz w:val="18"/>
      <w:szCs w:val="18"/>
    </w:rPr>
  </w:style>
  <w:style w:type="paragraph" w:styleId="a7">
    <w:name w:val="List Paragraph"/>
    <w:basedOn w:val="a"/>
    <w:uiPriority w:val="99"/>
    <w:qFormat/>
    <w:rsid w:val="00476995"/>
    <w:pPr>
      <w:ind w:firstLineChars="200" w:firstLine="420"/>
    </w:pPr>
  </w:style>
  <w:style w:type="paragraph" w:customStyle="1" w:styleId="a8">
    <w:name w:val="样式"/>
    <w:qFormat/>
    <w:rsid w:val="00476995"/>
    <w:pPr>
      <w:widowControl w:val="0"/>
      <w:autoSpaceDE w:val="0"/>
      <w:autoSpaceDN w:val="0"/>
      <w:adjustRightInd w:val="0"/>
    </w:pPr>
    <w:rPr>
      <w:rFonts w:ascii="宋体" w:eastAsia="宋体" w:hAnsi="Times New Roman" w:cs="宋体"/>
      <w:kern w:val="0"/>
      <w:sz w:val="24"/>
      <w:szCs w:val="24"/>
    </w:rPr>
  </w:style>
  <w:style w:type="paragraph" w:customStyle="1" w:styleId="WPSOffice1">
    <w:name w:val="WPSOffice手动目录 1"/>
    <w:qFormat/>
    <w:rsid w:val="00476995"/>
    <w:rPr>
      <w:kern w:val="0"/>
      <w:sz w:val="20"/>
      <w:szCs w:val="20"/>
    </w:rPr>
  </w:style>
  <w:style w:type="paragraph" w:customStyle="1" w:styleId="10">
    <w:name w:val="列出段落1"/>
    <w:basedOn w:val="a"/>
    <w:uiPriority w:val="34"/>
    <w:qFormat/>
    <w:rsid w:val="00476995"/>
    <w:pPr>
      <w:ind w:firstLineChars="200" w:firstLine="420"/>
    </w:pPr>
    <w:rPr>
      <w:szCs w:val="22"/>
    </w:rPr>
  </w:style>
  <w:style w:type="paragraph" w:customStyle="1" w:styleId="a9">
    <w:name w:val="首行缩进"/>
    <w:basedOn w:val="a"/>
    <w:qFormat/>
    <w:rsid w:val="00476995"/>
    <w:pPr>
      <w:spacing w:line="288" w:lineRule="auto"/>
      <w:ind w:firstLineChars="200" w:firstLine="200"/>
    </w:pPr>
    <w:rPr>
      <w:szCs w:val="22"/>
    </w:rPr>
  </w:style>
  <w:style w:type="table" w:styleId="aa">
    <w:name w:val="Table Grid"/>
    <w:basedOn w:val="a1"/>
    <w:uiPriority w:val="39"/>
    <w:qFormat/>
    <w:rsid w:val="0047699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99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qFormat/>
    <w:rsid w:val="00476995"/>
    <w:pPr>
      <w:widowControl/>
      <w:spacing w:before="100" w:beforeAutospacing="1" w:after="100" w:afterAutospacing="1"/>
      <w:jc w:val="left"/>
    </w:pPr>
    <w:rPr>
      <w:rFonts w:ascii="Times New Roman" w:hAnsi="Times New Roman"/>
      <w:kern w:val="0"/>
      <w:sz w:val="24"/>
    </w:rPr>
  </w:style>
  <w:style w:type="paragraph" w:styleId="1">
    <w:name w:val="toc 1"/>
    <w:basedOn w:val="a"/>
    <w:next w:val="a"/>
    <w:autoRedefine/>
    <w:uiPriority w:val="39"/>
    <w:semiHidden/>
    <w:unhideWhenUsed/>
    <w:qFormat/>
    <w:rsid w:val="00476995"/>
    <w:rPr>
      <w:rFonts w:ascii="黑体" w:eastAsia="黑体"/>
    </w:rPr>
  </w:style>
  <w:style w:type="paragraph" w:styleId="2">
    <w:name w:val="toc 2"/>
    <w:basedOn w:val="a"/>
    <w:next w:val="a"/>
    <w:autoRedefine/>
    <w:uiPriority w:val="39"/>
    <w:semiHidden/>
    <w:unhideWhenUsed/>
    <w:qFormat/>
    <w:rsid w:val="00476995"/>
    <w:pPr>
      <w:ind w:leftChars="200" w:left="420"/>
    </w:pPr>
  </w:style>
  <w:style w:type="paragraph" w:styleId="a4">
    <w:name w:val="header"/>
    <w:basedOn w:val="a"/>
    <w:link w:val="Char"/>
    <w:semiHidden/>
    <w:unhideWhenUsed/>
    <w:qFormat/>
    <w:rsid w:val="00476995"/>
    <w:pPr>
      <w:tabs>
        <w:tab w:val="center" w:pos="4153"/>
        <w:tab w:val="right" w:pos="8306"/>
      </w:tabs>
      <w:snapToGrid w:val="0"/>
    </w:pPr>
    <w:rPr>
      <w:sz w:val="18"/>
    </w:rPr>
  </w:style>
  <w:style w:type="character" w:customStyle="1" w:styleId="Char">
    <w:name w:val="页眉 Char"/>
    <w:basedOn w:val="a0"/>
    <w:link w:val="a4"/>
    <w:semiHidden/>
    <w:rsid w:val="00476995"/>
    <w:rPr>
      <w:rFonts w:ascii="Calibri" w:eastAsia="宋体" w:hAnsi="Calibri" w:cs="Times New Roman"/>
      <w:sz w:val="18"/>
      <w:szCs w:val="24"/>
    </w:rPr>
  </w:style>
  <w:style w:type="paragraph" w:styleId="a5">
    <w:name w:val="footer"/>
    <w:basedOn w:val="a"/>
    <w:link w:val="Char0"/>
    <w:semiHidden/>
    <w:unhideWhenUsed/>
    <w:qFormat/>
    <w:rsid w:val="00476995"/>
    <w:pPr>
      <w:tabs>
        <w:tab w:val="center" w:pos="4153"/>
        <w:tab w:val="right" w:pos="8306"/>
      </w:tabs>
      <w:snapToGrid w:val="0"/>
      <w:jc w:val="left"/>
    </w:pPr>
    <w:rPr>
      <w:sz w:val="18"/>
    </w:rPr>
  </w:style>
  <w:style w:type="character" w:customStyle="1" w:styleId="Char0">
    <w:name w:val="页脚 Char"/>
    <w:basedOn w:val="a0"/>
    <w:link w:val="a5"/>
    <w:semiHidden/>
    <w:rsid w:val="00476995"/>
    <w:rPr>
      <w:rFonts w:ascii="Calibri" w:eastAsia="宋体" w:hAnsi="Calibri" w:cs="Times New Roman"/>
      <w:sz w:val="18"/>
      <w:szCs w:val="24"/>
    </w:rPr>
  </w:style>
  <w:style w:type="paragraph" w:styleId="a6">
    <w:name w:val="Balloon Text"/>
    <w:basedOn w:val="a"/>
    <w:link w:val="Char1"/>
    <w:semiHidden/>
    <w:unhideWhenUsed/>
    <w:qFormat/>
    <w:rsid w:val="00476995"/>
    <w:rPr>
      <w:sz w:val="18"/>
      <w:szCs w:val="18"/>
    </w:rPr>
  </w:style>
  <w:style w:type="character" w:customStyle="1" w:styleId="Char1">
    <w:name w:val="批注框文本 Char"/>
    <w:basedOn w:val="a0"/>
    <w:link w:val="a6"/>
    <w:semiHidden/>
    <w:qFormat/>
    <w:rsid w:val="00476995"/>
    <w:rPr>
      <w:rFonts w:ascii="Calibri" w:eastAsia="宋体" w:hAnsi="Calibri" w:cs="Times New Roman"/>
      <w:sz w:val="18"/>
      <w:szCs w:val="18"/>
    </w:rPr>
  </w:style>
  <w:style w:type="paragraph" w:styleId="a7">
    <w:name w:val="List Paragraph"/>
    <w:basedOn w:val="a"/>
    <w:uiPriority w:val="99"/>
    <w:qFormat/>
    <w:rsid w:val="00476995"/>
    <w:pPr>
      <w:ind w:firstLineChars="200" w:firstLine="420"/>
    </w:pPr>
  </w:style>
  <w:style w:type="paragraph" w:customStyle="1" w:styleId="a8">
    <w:name w:val="样式"/>
    <w:qFormat/>
    <w:rsid w:val="00476995"/>
    <w:pPr>
      <w:widowControl w:val="0"/>
      <w:autoSpaceDE w:val="0"/>
      <w:autoSpaceDN w:val="0"/>
      <w:adjustRightInd w:val="0"/>
    </w:pPr>
    <w:rPr>
      <w:rFonts w:ascii="宋体" w:eastAsia="宋体" w:hAnsi="Times New Roman" w:cs="宋体"/>
      <w:kern w:val="0"/>
      <w:sz w:val="24"/>
      <w:szCs w:val="24"/>
    </w:rPr>
  </w:style>
  <w:style w:type="paragraph" w:customStyle="1" w:styleId="WPSOffice1">
    <w:name w:val="WPSOffice手动目录 1"/>
    <w:qFormat/>
    <w:rsid w:val="00476995"/>
    <w:rPr>
      <w:kern w:val="0"/>
      <w:sz w:val="20"/>
      <w:szCs w:val="20"/>
    </w:rPr>
  </w:style>
  <w:style w:type="paragraph" w:customStyle="1" w:styleId="10">
    <w:name w:val="列出段落1"/>
    <w:basedOn w:val="a"/>
    <w:uiPriority w:val="34"/>
    <w:qFormat/>
    <w:rsid w:val="00476995"/>
    <w:pPr>
      <w:ind w:firstLineChars="200" w:firstLine="420"/>
    </w:pPr>
    <w:rPr>
      <w:szCs w:val="22"/>
    </w:rPr>
  </w:style>
  <w:style w:type="paragraph" w:customStyle="1" w:styleId="a9">
    <w:name w:val="首行缩进"/>
    <w:basedOn w:val="a"/>
    <w:qFormat/>
    <w:rsid w:val="00476995"/>
    <w:pPr>
      <w:spacing w:line="288" w:lineRule="auto"/>
      <w:ind w:firstLineChars="200" w:firstLine="200"/>
    </w:pPr>
    <w:rPr>
      <w:szCs w:val="22"/>
    </w:rPr>
  </w:style>
  <w:style w:type="table" w:styleId="aa">
    <w:name w:val="Table Grid"/>
    <w:basedOn w:val="a1"/>
    <w:uiPriority w:val="39"/>
    <w:qFormat/>
    <w:rsid w:val="0047699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291397">
      <w:bodyDiv w:val="1"/>
      <w:marLeft w:val="0"/>
      <w:marRight w:val="0"/>
      <w:marTop w:val="0"/>
      <w:marBottom w:val="0"/>
      <w:divBdr>
        <w:top w:val="none" w:sz="0" w:space="0" w:color="auto"/>
        <w:left w:val="none" w:sz="0" w:space="0" w:color="auto"/>
        <w:bottom w:val="none" w:sz="0" w:space="0" w:color="auto"/>
        <w:right w:val="none" w:sz="0" w:space="0" w:color="auto"/>
      </w:divBdr>
    </w:div>
    <w:div w:id="188771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1653</Words>
  <Characters>9426</Characters>
  <Application>Microsoft Office Word</Application>
  <DocSecurity>0</DocSecurity>
  <Lines>78</Lines>
  <Paragraphs>22</Paragraphs>
  <ScaleCrop>false</ScaleCrop>
  <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2021-11-23T01:24:00Z</dcterms:created>
  <dcterms:modified xsi:type="dcterms:W3CDTF">2021-11-23T01:27:00Z</dcterms:modified>
</cp:coreProperties>
</file>